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E5F" w:rsidRPr="006E53CD" w:rsidRDefault="00054E5F" w:rsidP="00367CC9">
      <w:pPr>
        <w:pStyle w:val="Nincstrkz"/>
        <w:jc w:val="center"/>
        <w:rPr>
          <w:rFonts w:ascii="Arial" w:hAnsi="Arial" w:cs="Arial"/>
          <w:sz w:val="24"/>
          <w:szCs w:val="24"/>
        </w:rPr>
      </w:pPr>
      <w:r w:rsidRPr="006E53CD">
        <w:rPr>
          <w:rFonts w:ascii="Arial" w:hAnsi="Arial" w:cs="Arial"/>
          <w:sz w:val="24"/>
          <w:szCs w:val="24"/>
        </w:rPr>
        <w:t>Annex 1.3</w:t>
      </w:r>
    </w:p>
    <w:p w:rsidR="00AB21F7" w:rsidRPr="006E53CD" w:rsidRDefault="00AB21F7" w:rsidP="00367CC9">
      <w:pPr>
        <w:pStyle w:val="Nincstrkz"/>
        <w:jc w:val="center"/>
        <w:rPr>
          <w:rFonts w:ascii="Arial" w:hAnsi="Arial" w:cs="Arial"/>
          <w:sz w:val="24"/>
          <w:szCs w:val="24"/>
        </w:rPr>
      </w:pPr>
    </w:p>
    <w:p w:rsidR="00505F7E" w:rsidRPr="006E53CD" w:rsidRDefault="00452A14" w:rsidP="00367CC9">
      <w:pPr>
        <w:pStyle w:val="Nincstrkz"/>
        <w:jc w:val="center"/>
        <w:rPr>
          <w:rFonts w:ascii="Arial" w:hAnsi="Arial" w:cs="Arial"/>
          <w:b/>
          <w:sz w:val="24"/>
          <w:szCs w:val="24"/>
        </w:rPr>
      </w:pPr>
      <w:r w:rsidRPr="006E53CD">
        <w:rPr>
          <w:rFonts w:ascii="Arial" w:hAnsi="Arial" w:cs="Arial"/>
          <w:b/>
          <w:sz w:val="24"/>
          <w:szCs w:val="24"/>
        </w:rPr>
        <w:t>Fixed Wireless Systems in Telecommunication Networks</w:t>
      </w:r>
    </w:p>
    <w:p w:rsidR="000D3E68" w:rsidRPr="006E53CD" w:rsidRDefault="000D3E68" w:rsidP="00367CC9">
      <w:pPr>
        <w:pStyle w:val="Nincstrkz"/>
        <w:rPr>
          <w:rFonts w:ascii="Arial" w:hAnsi="Arial" w:cs="Arial"/>
          <w:sz w:val="24"/>
          <w:szCs w:val="24"/>
        </w:rPr>
      </w:pPr>
    </w:p>
    <w:p w:rsidR="008704FD" w:rsidRPr="006E53CD" w:rsidRDefault="009D2DE7" w:rsidP="00207849">
      <w:pPr>
        <w:pStyle w:val="Nincstrkz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6E53CD">
        <w:rPr>
          <w:rFonts w:ascii="Arial" w:hAnsi="Arial" w:cs="Arial"/>
          <w:sz w:val="24"/>
          <w:szCs w:val="24"/>
        </w:rPr>
        <w:t>Introduction</w:t>
      </w:r>
    </w:p>
    <w:p w:rsidR="000D3E68" w:rsidRPr="006E78DD" w:rsidRDefault="000D3E68" w:rsidP="00367CC9">
      <w:pPr>
        <w:pStyle w:val="Nincstrkz"/>
        <w:rPr>
          <w:rFonts w:ascii="Times New Roman" w:hAnsi="Times New Roman" w:cs="Times New Roman"/>
          <w:sz w:val="16"/>
          <w:szCs w:val="16"/>
        </w:rPr>
      </w:pPr>
    </w:p>
    <w:p w:rsidR="008704FD" w:rsidRDefault="008704FD" w:rsidP="00367CC9">
      <w:pPr>
        <w:pStyle w:val="Nincstrkz"/>
        <w:jc w:val="both"/>
        <w:rPr>
          <w:rFonts w:ascii="Arial" w:hAnsi="Arial" w:cs="Arial"/>
          <w:lang w:val="en-GB"/>
        </w:rPr>
      </w:pPr>
      <w:r w:rsidRPr="006E53CD">
        <w:rPr>
          <w:rFonts w:ascii="Arial" w:hAnsi="Arial" w:cs="Arial"/>
        </w:rPr>
        <w:t xml:space="preserve">This </w:t>
      </w:r>
      <w:r w:rsidR="00350DCD" w:rsidRPr="006E53CD">
        <w:rPr>
          <w:rFonts w:ascii="Arial" w:hAnsi="Arial" w:cs="Arial"/>
        </w:rPr>
        <w:t>chapter</w:t>
      </w:r>
      <w:r w:rsidRPr="006E53CD">
        <w:rPr>
          <w:rFonts w:ascii="Arial" w:hAnsi="Arial" w:cs="Arial"/>
        </w:rPr>
        <w:t xml:space="preserve"> </w:t>
      </w:r>
      <w:r w:rsidR="00470D2B" w:rsidRPr="006E53CD">
        <w:rPr>
          <w:rFonts w:ascii="Arial" w:hAnsi="Arial" w:cs="Arial"/>
        </w:rPr>
        <w:t xml:space="preserve">deals with </w:t>
      </w:r>
      <w:r w:rsidRPr="006E53CD">
        <w:rPr>
          <w:rFonts w:ascii="Arial" w:hAnsi="Arial" w:cs="Arial"/>
        </w:rPr>
        <w:t xml:space="preserve"> principles of radio rely systems</w:t>
      </w:r>
      <w:r w:rsidR="00350DCD" w:rsidRPr="006E53CD">
        <w:rPr>
          <w:rFonts w:ascii="Arial" w:hAnsi="Arial" w:cs="Arial"/>
        </w:rPr>
        <w:t xml:space="preserve"> (RRS)</w:t>
      </w:r>
      <w:r w:rsidRPr="006E53CD">
        <w:rPr>
          <w:rFonts w:ascii="Arial" w:hAnsi="Arial" w:cs="Arial"/>
        </w:rPr>
        <w:t>.</w:t>
      </w:r>
      <w:r w:rsidR="00350DCD" w:rsidRPr="006E53CD">
        <w:rPr>
          <w:rFonts w:ascii="Arial" w:hAnsi="Arial" w:cs="Arial"/>
        </w:rPr>
        <w:t xml:space="preserve"> RRS have evolved </w:t>
      </w:r>
      <w:r w:rsidR="004967FF" w:rsidRPr="006E53CD">
        <w:rPr>
          <w:rFonts w:ascii="Arial" w:hAnsi="Arial" w:cs="Arial"/>
        </w:rPr>
        <w:t xml:space="preserve">during many </w:t>
      </w:r>
      <w:r w:rsidR="00350DCD" w:rsidRPr="006E53CD">
        <w:rPr>
          <w:rFonts w:ascii="Arial" w:hAnsi="Arial" w:cs="Arial"/>
        </w:rPr>
        <w:t xml:space="preserve"> years </w:t>
      </w:r>
      <w:r w:rsidR="004967FF" w:rsidRPr="006E53CD">
        <w:rPr>
          <w:rFonts w:ascii="Arial" w:hAnsi="Arial" w:cs="Arial"/>
        </w:rPr>
        <w:t xml:space="preserve">in the past </w:t>
      </w:r>
      <w:r w:rsidR="00350DCD" w:rsidRPr="006E53CD">
        <w:rPr>
          <w:rFonts w:ascii="Arial" w:hAnsi="Arial" w:cs="Arial"/>
        </w:rPr>
        <w:t>and</w:t>
      </w:r>
      <w:r w:rsidR="00350DCD" w:rsidRPr="006E53CD">
        <w:rPr>
          <w:rFonts w:ascii="Arial" w:hAnsi="Arial" w:cs="Arial"/>
          <w:lang w:val="en-GB"/>
        </w:rPr>
        <w:t xml:space="preserve">  evolution</w:t>
      </w:r>
      <w:r w:rsidR="004967FF" w:rsidRPr="006E53CD">
        <w:rPr>
          <w:rFonts w:ascii="Arial" w:hAnsi="Arial" w:cs="Arial"/>
          <w:lang w:val="en-GB"/>
        </w:rPr>
        <w:t xml:space="preserve"> is expected to continue </w:t>
      </w:r>
      <w:r w:rsidR="00350DCD" w:rsidRPr="006E53CD">
        <w:rPr>
          <w:rFonts w:ascii="Arial" w:hAnsi="Arial" w:cs="Arial"/>
          <w:lang w:val="en-GB"/>
        </w:rPr>
        <w:t>in terms of both technologies and applications.</w:t>
      </w:r>
    </w:p>
    <w:p w:rsidR="00784E37" w:rsidRPr="006E53CD" w:rsidRDefault="00784E37" w:rsidP="00367CC9">
      <w:pPr>
        <w:pStyle w:val="Nincstrkz"/>
        <w:jc w:val="both"/>
        <w:rPr>
          <w:rFonts w:ascii="Arial" w:hAnsi="Arial" w:cs="Arial"/>
          <w:lang w:val="en-GB"/>
        </w:rPr>
      </w:pPr>
    </w:p>
    <w:p w:rsidR="004967FF" w:rsidRPr="006E53CD" w:rsidRDefault="00784E37" w:rsidP="00367CC9">
      <w:pPr>
        <w:pStyle w:val="Nincstrkz"/>
        <w:jc w:val="both"/>
        <w:rPr>
          <w:rFonts w:ascii="Arial" w:hAnsi="Arial" w:cs="Arial"/>
          <w:lang w:val="en-GB"/>
        </w:rPr>
      </w:pPr>
      <w:r w:rsidRPr="00784E37">
        <w:rPr>
          <w:rFonts w:ascii="Arial" w:hAnsi="Arial" w:cs="Arial"/>
          <w:b/>
          <w:lang w:val="en-GB"/>
        </w:rPr>
        <w:t>:</w:t>
      </w:r>
      <w:r w:rsidR="004967FF" w:rsidRPr="006E53CD">
        <w:rPr>
          <w:rFonts w:ascii="Arial" w:hAnsi="Arial" w:cs="Arial"/>
          <w:lang w:val="en-GB"/>
        </w:rPr>
        <w:t xml:space="preserve">Basic functions </w:t>
      </w:r>
      <w:r w:rsidR="00C4506B" w:rsidRPr="006E53CD">
        <w:rPr>
          <w:rFonts w:ascii="Arial" w:hAnsi="Arial" w:cs="Arial"/>
          <w:lang w:val="en-GB"/>
        </w:rPr>
        <w:t xml:space="preserve"> </w:t>
      </w:r>
      <w:r w:rsidR="004967FF" w:rsidRPr="006E53CD">
        <w:rPr>
          <w:rFonts w:ascii="Arial" w:hAnsi="Arial" w:cs="Arial"/>
          <w:lang w:val="en-GB"/>
        </w:rPr>
        <w:t xml:space="preserve">of </w:t>
      </w:r>
      <w:r w:rsidR="00C4506B" w:rsidRPr="006E53CD">
        <w:rPr>
          <w:rFonts w:ascii="Arial" w:hAnsi="Arial" w:cs="Arial"/>
          <w:lang w:val="en-GB"/>
        </w:rPr>
        <w:t>radio relay link</w:t>
      </w:r>
      <w:r w:rsidR="004967FF" w:rsidRPr="006E53CD">
        <w:rPr>
          <w:rFonts w:ascii="Arial" w:hAnsi="Arial" w:cs="Arial"/>
          <w:lang w:val="en-GB"/>
        </w:rPr>
        <w:t>s</w:t>
      </w:r>
      <w:r w:rsidR="00C4506B" w:rsidRPr="006E53CD">
        <w:rPr>
          <w:rFonts w:ascii="Arial" w:hAnsi="Arial" w:cs="Arial"/>
          <w:lang w:val="en-GB"/>
        </w:rPr>
        <w:t xml:space="preserve"> and  a global </w:t>
      </w:r>
      <w:r w:rsidR="004967FF" w:rsidRPr="006E53CD">
        <w:rPr>
          <w:rFonts w:ascii="Arial" w:hAnsi="Arial" w:cs="Arial"/>
          <w:lang w:val="en-GB"/>
        </w:rPr>
        <w:t>over</w:t>
      </w:r>
      <w:r w:rsidR="00C4506B" w:rsidRPr="006E53CD">
        <w:rPr>
          <w:rFonts w:ascii="Arial" w:hAnsi="Arial" w:cs="Arial"/>
          <w:lang w:val="en-GB"/>
        </w:rPr>
        <w:t xml:space="preserve">view </w:t>
      </w:r>
      <w:r w:rsidR="004967FF" w:rsidRPr="006E53CD">
        <w:rPr>
          <w:rFonts w:ascii="Arial" w:hAnsi="Arial" w:cs="Arial"/>
          <w:lang w:val="en-GB"/>
        </w:rPr>
        <w:t>about</w:t>
      </w:r>
      <w:r w:rsidR="00C4506B" w:rsidRPr="006E53CD">
        <w:rPr>
          <w:rFonts w:ascii="Arial" w:hAnsi="Arial" w:cs="Arial"/>
          <w:lang w:val="en-GB"/>
        </w:rPr>
        <w:t xml:space="preserve"> microwave links</w:t>
      </w:r>
      <w:r w:rsidR="004967FF" w:rsidRPr="006E53CD">
        <w:rPr>
          <w:rFonts w:ascii="Arial" w:hAnsi="Arial" w:cs="Arial"/>
          <w:lang w:val="en-GB"/>
        </w:rPr>
        <w:t xml:space="preserve"> are treated here</w:t>
      </w:r>
      <w:r w:rsidR="00C4506B" w:rsidRPr="006E53CD">
        <w:rPr>
          <w:rFonts w:ascii="Arial" w:hAnsi="Arial" w:cs="Arial"/>
          <w:lang w:val="en-GB"/>
        </w:rPr>
        <w:t xml:space="preserve">.  </w:t>
      </w:r>
    </w:p>
    <w:p w:rsidR="005903E4" w:rsidRPr="006E53CD" w:rsidRDefault="005903E4" w:rsidP="00367CC9">
      <w:pPr>
        <w:pStyle w:val="Nincstrkz"/>
        <w:jc w:val="both"/>
        <w:rPr>
          <w:rFonts w:ascii="Arial" w:hAnsi="Arial" w:cs="Arial"/>
          <w:lang w:val="en-GB"/>
        </w:rPr>
      </w:pPr>
      <w:r w:rsidRPr="006E53CD">
        <w:rPr>
          <w:rFonts w:ascii="Arial" w:hAnsi="Arial" w:cs="Arial"/>
          <w:lang w:val="en-GB"/>
        </w:rPr>
        <w:t xml:space="preserve"> </w:t>
      </w:r>
      <w:r w:rsidR="004967FF" w:rsidRPr="006E53CD">
        <w:rPr>
          <w:rFonts w:ascii="Arial" w:hAnsi="Arial" w:cs="Arial"/>
          <w:lang w:val="en-GB"/>
        </w:rPr>
        <w:t>R</w:t>
      </w:r>
      <w:r w:rsidRPr="006E53CD">
        <w:rPr>
          <w:rFonts w:ascii="Arial" w:hAnsi="Arial" w:cs="Arial"/>
          <w:lang w:val="en-GB"/>
        </w:rPr>
        <w:t xml:space="preserve">adio relays systems </w:t>
      </w:r>
      <w:r w:rsidR="008612F9" w:rsidRPr="006E53CD">
        <w:rPr>
          <w:rFonts w:ascii="Arial" w:hAnsi="Arial" w:cs="Arial"/>
          <w:lang w:val="en-GB" w:eastAsia="ja-JP"/>
        </w:rPr>
        <w:t>are intended to provide connections between two or more stations</w:t>
      </w:r>
      <w:r w:rsidR="00425E7C" w:rsidRPr="006E53CD">
        <w:rPr>
          <w:rFonts w:ascii="Arial" w:hAnsi="Arial" w:cs="Arial"/>
          <w:lang w:val="en-GB" w:eastAsia="ja-JP"/>
        </w:rPr>
        <w:t xml:space="preserve"> with</w:t>
      </w:r>
      <w:r w:rsidR="008612F9" w:rsidRPr="006E53CD">
        <w:rPr>
          <w:rFonts w:ascii="Arial" w:hAnsi="Arial" w:cs="Arial"/>
          <w:lang w:val="en-GB" w:eastAsia="ja-JP"/>
        </w:rPr>
        <w:t xml:space="preserve"> </w:t>
      </w:r>
      <w:r w:rsidR="00425E7C" w:rsidRPr="006E53CD">
        <w:rPr>
          <w:rFonts w:ascii="Arial" w:hAnsi="Arial" w:cs="Arial"/>
          <w:lang w:val="en-GB" w:eastAsia="ja-JP"/>
        </w:rPr>
        <w:t xml:space="preserve">fixed </w:t>
      </w:r>
      <w:r w:rsidR="008612F9" w:rsidRPr="006E53CD">
        <w:rPr>
          <w:rFonts w:ascii="Arial" w:hAnsi="Arial" w:cs="Arial"/>
          <w:lang w:val="en-GB" w:eastAsia="ja-JP"/>
        </w:rPr>
        <w:t xml:space="preserve">locations. </w:t>
      </w:r>
      <w:r w:rsidR="0077102D" w:rsidRPr="006E53CD">
        <w:rPr>
          <w:rFonts w:ascii="Arial" w:hAnsi="Arial" w:cs="Arial"/>
          <w:lang w:val="en-GB" w:eastAsia="ja-JP"/>
        </w:rPr>
        <w:t>From the application point of view t</w:t>
      </w:r>
      <w:r w:rsidR="008612F9" w:rsidRPr="006E53CD">
        <w:rPr>
          <w:rFonts w:ascii="Arial" w:hAnsi="Arial" w:cs="Arial"/>
          <w:lang w:val="en-GB" w:eastAsia="ja-JP"/>
        </w:rPr>
        <w:t xml:space="preserve">hese systems </w:t>
      </w:r>
      <w:r w:rsidR="0077102D" w:rsidRPr="006E53CD">
        <w:rPr>
          <w:rFonts w:ascii="Arial" w:hAnsi="Arial" w:cs="Arial"/>
          <w:lang w:val="en-GB" w:eastAsia="ja-JP"/>
        </w:rPr>
        <w:t xml:space="preserve">can </w:t>
      </w:r>
      <w:r w:rsidR="008612F9" w:rsidRPr="006E53CD">
        <w:rPr>
          <w:rFonts w:ascii="Arial" w:hAnsi="Arial" w:cs="Arial"/>
          <w:lang w:val="en-GB" w:eastAsia="ja-JP"/>
        </w:rPr>
        <w:t xml:space="preserve"> </w:t>
      </w:r>
      <w:r w:rsidR="0077102D" w:rsidRPr="006E53CD">
        <w:rPr>
          <w:rFonts w:ascii="Arial" w:hAnsi="Arial" w:cs="Arial"/>
          <w:lang w:val="en-GB" w:eastAsia="ja-JP"/>
        </w:rPr>
        <w:t xml:space="preserve">represent </w:t>
      </w:r>
      <w:r w:rsidRPr="006E53CD">
        <w:rPr>
          <w:rFonts w:ascii="Arial" w:hAnsi="Arial" w:cs="Arial"/>
          <w:lang w:val="en-GB"/>
        </w:rPr>
        <w:t xml:space="preserve">  transport (trunking) networks</w:t>
      </w:r>
      <w:r w:rsidR="00C146B3" w:rsidRPr="006E53CD">
        <w:rPr>
          <w:rFonts w:ascii="Arial" w:hAnsi="Arial" w:cs="Arial"/>
          <w:lang w:val="en-GB"/>
        </w:rPr>
        <w:t>, mobile backhaul netw</w:t>
      </w:r>
      <w:r w:rsidR="00D729B3" w:rsidRPr="006E53CD">
        <w:rPr>
          <w:rFonts w:ascii="Arial" w:hAnsi="Arial" w:cs="Arial"/>
          <w:lang w:val="en-GB"/>
        </w:rPr>
        <w:t xml:space="preserve">orks </w:t>
      </w:r>
      <w:r w:rsidR="004967FF" w:rsidRPr="006E53CD">
        <w:rPr>
          <w:rFonts w:ascii="Arial" w:hAnsi="Arial" w:cs="Arial"/>
          <w:lang w:val="en-GB"/>
        </w:rPr>
        <w:t xml:space="preserve">or </w:t>
      </w:r>
      <w:r w:rsidR="00C22AB7" w:rsidRPr="006E53CD">
        <w:rPr>
          <w:rFonts w:ascii="Arial" w:hAnsi="Arial" w:cs="Arial"/>
          <w:lang w:val="en-GB"/>
        </w:rPr>
        <w:t xml:space="preserve"> fixed</w:t>
      </w:r>
      <w:r w:rsidR="00D729B3" w:rsidRPr="006E53CD">
        <w:rPr>
          <w:rFonts w:ascii="Arial" w:hAnsi="Arial" w:cs="Arial"/>
          <w:lang w:val="en-GB"/>
        </w:rPr>
        <w:t xml:space="preserve"> wireless access (FWA) systems</w:t>
      </w:r>
      <w:r w:rsidRPr="006E53CD">
        <w:rPr>
          <w:rFonts w:ascii="Arial" w:hAnsi="Arial" w:cs="Arial"/>
          <w:lang w:val="en-GB"/>
        </w:rPr>
        <w:t xml:space="preserve">. </w:t>
      </w:r>
      <w:r w:rsidR="0077102D" w:rsidRPr="006E53CD">
        <w:rPr>
          <w:rFonts w:ascii="Arial" w:hAnsi="Arial" w:cs="Arial"/>
          <w:lang w:val="en-GB"/>
        </w:rPr>
        <w:t>Basically a</w:t>
      </w:r>
      <w:r w:rsidR="00C22AB7" w:rsidRPr="006E53CD">
        <w:rPr>
          <w:rFonts w:ascii="Arial" w:hAnsi="Arial" w:cs="Arial"/>
          <w:lang w:val="en-GB"/>
        </w:rPr>
        <w:t xml:space="preserve"> radio relay link  consists</w:t>
      </w:r>
      <w:r w:rsidR="00517D55" w:rsidRPr="006E53CD">
        <w:rPr>
          <w:rFonts w:ascii="Arial" w:hAnsi="Arial" w:cs="Arial"/>
          <w:lang w:val="en-GB"/>
        </w:rPr>
        <w:t xml:space="preserve"> of a transmitter and a receiver </w:t>
      </w:r>
      <w:r w:rsidR="000D3E68" w:rsidRPr="006E53CD">
        <w:rPr>
          <w:rFonts w:ascii="Arial" w:hAnsi="Arial" w:cs="Arial"/>
          <w:lang w:val="en-GB"/>
        </w:rPr>
        <w:t>(</w:t>
      </w:r>
      <w:r w:rsidR="007C244F" w:rsidRPr="006E53CD">
        <w:rPr>
          <w:rFonts w:ascii="Arial" w:hAnsi="Arial" w:cs="Arial"/>
          <w:lang w:val="en-GB"/>
        </w:rPr>
        <w:t>Figure</w:t>
      </w:r>
      <w:r w:rsidR="000D3E68" w:rsidRPr="006E53CD">
        <w:rPr>
          <w:rFonts w:ascii="Arial" w:hAnsi="Arial" w:cs="Arial"/>
          <w:lang w:val="en-GB"/>
        </w:rPr>
        <w:t xml:space="preserve"> 1.</w:t>
      </w:r>
      <w:r w:rsidR="007C244F" w:rsidRPr="006E53CD">
        <w:rPr>
          <w:rFonts w:ascii="Arial" w:hAnsi="Arial" w:cs="Arial"/>
          <w:lang w:val="en-GB"/>
        </w:rPr>
        <w:t>)</w:t>
      </w:r>
      <w:r w:rsidR="008612F9" w:rsidRPr="006E53CD">
        <w:rPr>
          <w:rFonts w:ascii="Arial" w:hAnsi="Arial" w:cs="Arial"/>
          <w:lang w:val="en-GB"/>
        </w:rPr>
        <w:t>.</w:t>
      </w:r>
    </w:p>
    <w:p w:rsidR="000D3E68" w:rsidRPr="000D3E68" w:rsidRDefault="000D3E68" w:rsidP="000D3E68">
      <w:pPr>
        <w:pStyle w:val="Nincstrkz"/>
        <w:jc w:val="both"/>
        <w:rPr>
          <w:rFonts w:ascii="Arial" w:hAnsi="Arial" w:cs="Arial"/>
          <w:lang w:val="en-GB"/>
        </w:rPr>
      </w:pPr>
    </w:p>
    <w:p w:rsidR="000D3E68" w:rsidRPr="000D3E68" w:rsidRDefault="000D3E68" w:rsidP="000D3E68">
      <w:pPr>
        <w:pStyle w:val="Nincstrkz"/>
        <w:jc w:val="both"/>
        <w:rPr>
          <w:rFonts w:ascii="Arial" w:hAnsi="Arial" w:cs="Arial"/>
          <w:lang w:val="en-GB"/>
        </w:rPr>
      </w:pPr>
    </w:p>
    <w:p w:rsidR="007C244F" w:rsidRPr="000D3E68" w:rsidRDefault="001E6A7D" w:rsidP="000D3E68">
      <w:pPr>
        <w:pStyle w:val="Nincstrkz"/>
        <w:jc w:val="center"/>
        <w:rPr>
          <w:rFonts w:ascii="Arial" w:hAnsi="Arial" w:cs="Arial"/>
        </w:rPr>
      </w:pPr>
      <w:r w:rsidRPr="000D3E68">
        <w:rPr>
          <w:rFonts w:ascii="Arial" w:hAnsi="Arial" w:cs="Arial"/>
        </w:rPr>
        <w:object w:dxaOrig="8869" w:dyaOrig="4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5.9pt;height:112.75pt" o:ole="">
            <v:imagedata r:id="rId8" o:title=""/>
          </v:shape>
          <o:OLEObject Type="Embed" ProgID="Visio.Drawing.11" ShapeID="_x0000_i1025" DrawAspect="Content" ObjectID="_1569777806" r:id="rId9"/>
        </w:object>
      </w:r>
    </w:p>
    <w:p w:rsidR="000D3E68" w:rsidRDefault="000D3E68" w:rsidP="000D3E68">
      <w:pPr>
        <w:pStyle w:val="Nincstrkz"/>
        <w:jc w:val="both"/>
        <w:rPr>
          <w:rFonts w:ascii="Arial" w:hAnsi="Arial" w:cs="Arial"/>
          <w:b/>
          <w:lang w:val="en-GB"/>
        </w:rPr>
      </w:pPr>
    </w:p>
    <w:p w:rsidR="007C244F" w:rsidRPr="006E53CD" w:rsidRDefault="007C244F" w:rsidP="000D3E68">
      <w:pPr>
        <w:pStyle w:val="Nincstrkz"/>
        <w:jc w:val="center"/>
        <w:rPr>
          <w:rFonts w:ascii="Arial" w:hAnsi="Arial" w:cs="Arial"/>
          <w:lang w:val="en-GB"/>
        </w:rPr>
      </w:pPr>
      <w:r w:rsidRPr="006E53CD">
        <w:rPr>
          <w:rFonts w:ascii="Arial" w:hAnsi="Arial" w:cs="Arial"/>
          <w:lang w:val="en-GB"/>
        </w:rPr>
        <w:t xml:space="preserve">Figure </w:t>
      </w:r>
      <w:r w:rsidR="00603851" w:rsidRPr="006E53CD">
        <w:rPr>
          <w:rFonts w:ascii="Arial" w:hAnsi="Arial" w:cs="Arial"/>
          <w:lang w:val="en-GB"/>
        </w:rPr>
        <w:t xml:space="preserve">1.: </w:t>
      </w:r>
      <w:r w:rsidRPr="006E53CD">
        <w:rPr>
          <w:rFonts w:ascii="Arial" w:hAnsi="Arial" w:cs="Arial"/>
          <w:lang w:val="en-GB"/>
        </w:rPr>
        <w:t>radio relay link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b/>
          <w:lang w:val="en-GB"/>
        </w:rPr>
      </w:pPr>
    </w:p>
    <w:p w:rsidR="007C244F" w:rsidRPr="006E53CD" w:rsidRDefault="0077102D" w:rsidP="000D3E68">
      <w:pPr>
        <w:pStyle w:val="Nincstrkz"/>
        <w:jc w:val="both"/>
        <w:rPr>
          <w:rFonts w:ascii="Arial" w:hAnsi="Arial" w:cs="Arial"/>
          <w:lang w:val="en-GB"/>
        </w:rPr>
      </w:pPr>
      <w:r w:rsidRPr="006E53CD">
        <w:rPr>
          <w:rFonts w:ascii="Arial" w:hAnsi="Arial" w:cs="Arial"/>
          <w:lang w:val="en-GB"/>
        </w:rPr>
        <w:t>For a</w:t>
      </w:r>
      <w:r w:rsidR="007C244F" w:rsidRPr="006E53CD">
        <w:rPr>
          <w:rFonts w:ascii="Arial" w:hAnsi="Arial" w:cs="Arial"/>
          <w:lang w:val="en-GB"/>
        </w:rPr>
        <w:t xml:space="preserve"> basic </w:t>
      </w:r>
      <w:r w:rsidR="00350DCD" w:rsidRPr="006E53CD">
        <w:rPr>
          <w:rFonts w:ascii="Arial" w:hAnsi="Arial" w:cs="Arial"/>
          <w:lang w:val="en-GB"/>
        </w:rPr>
        <w:t>link</w:t>
      </w:r>
      <w:r w:rsidR="00DC1E64" w:rsidRPr="006E53CD">
        <w:rPr>
          <w:rFonts w:ascii="Arial" w:hAnsi="Arial" w:cs="Arial"/>
          <w:lang w:val="en-GB"/>
        </w:rPr>
        <w:t xml:space="preserve"> </w:t>
      </w:r>
      <w:r w:rsidRPr="006E53CD">
        <w:rPr>
          <w:rFonts w:ascii="Arial" w:hAnsi="Arial" w:cs="Arial"/>
          <w:lang w:val="en-GB"/>
        </w:rPr>
        <w:t>the following functional elements are contained</w:t>
      </w:r>
      <w:r w:rsidR="00DC1E64" w:rsidRPr="006E53CD">
        <w:rPr>
          <w:rFonts w:ascii="Arial" w:hAnsi="Arial" w:cs="Arial"/>
          <w:lang w:val="en-GB"/>
        </w:rPr>
        <w:t>:</w:t>
      </w:r>
      <w:r w:rsidR="007C244F" w:rsidRPr="006E53CD">
        <w:rPr>
          <w:rFonts w:ascii="Arial" w:hAnsi="Arial" w:cs="Arial"/>
          <w:lang w:val="en-GB"/>
        </w:rPr>
        <w:t xml:space="preserve"> signal source, modulator, amplifier</w:t>
      </w:r>
      <w:r w:rsidR="00C22AB7" w:rsidRPr="006E53CD">
        <w:rPr>
          <w:rFonts w:ascii="Arial" w:hAnsi="Arial" w:cs="Arial"/>
          <w:lang w:val="en-GB"/>
        </w:rPr>
        <w:t>s</w:t>
      </w:r>
      <w:r w:rsidR="007C244F" w:rsidRPr="006E53CD">
        <w:rPr>
          <w:rFonts w:ascii="Arial" w:hAnsi="Arial" w:cs="Arial"/>
          <w:lang w:val="en-GB"/>
        </w:rPr>
        <w:t>, filters,</w:t>
      </w:r>
      <w:r w:rsidR="00C4506B" w:rsidRPr="006E53CD">
        <w:rPr>
          <w:rFonts w:ascii="Arial" w:hAnsi="Arial" w:cs="Arial"/>
          <w:lang w:val="en-GB"/>
        </w:rPr>
        <w:t xml:space="preserve"> connectors,</w:t>
      </w:r>
      <w:r w:rsidR="007C244F" w:rsidRPr="006E53CD">
        <w:rPr>
          <w:rFonts w:ascii="Arial" w:hAnsi="Arial" w:cs="Arial"/>
          <w:lang w:val="en-GB"/>
        </w:rPr>
        <w:t xml:space="preserve"> transmission line</w:t>
      </w:r>
      <w:r w:rsidR="00C22AB7" w:rsidRPr="006E53CD">
        <w:rPr>
          <w:rFonts w:ascii="Arial" w:hAnsi="Arial" w:cs="Arial"/>
          <w:lang w:val="en-GB"/>
        </w:rPr>
        <w:t>s</w:t>
      </w:r>
      <w:r w:rsidR="00350DCD" w:rsidRPr="006E53CD">
        <w:rPr>
          <w:rFonts w:ascii="Arial" w:hAnsi="Arial" w:cs="Arial"/>
          <w:lang w:val="en-GB"/>
        </w:rPr>
        <w:t>,</w:t>
      </w:r>
      <w:r w:rsidR="007C244F" w:rsidRPr="006E53CD">
        <w:rPr>
          <w:rFonts w:ascii="Arial" w:hAnsi="Arial" w:cs="Arial"/>
          <w:lang w:val="en-GB"/>
        </w:rPr>
        <w:t xml:space="preserve"> antenna</w:t>
      </w:r>
      <w:r w:rsidR="00C22AB7" w:rsidRPr="006E53CD">
        <w:rPr>
          <w:rFonts w:ascii="Arial" w:hAnsi="Arial" w:cs="Arial"/>
          <w:lang w:val="en-GB"/>
        </w:rPr>
        <w:t>s</w:t>
      </w:r>
      <w:r w:rsidR="003A125B" w:rsidRPr="006E53CD">
        <w:rPr>
          <w:rFonts w:ascii="Arial" w:hAnsi="Arial" w:cs="Arial"/>
          <w:lang w:val="en-GB"/>
        </w:rPr>
        <w:t>,</w:t>
      </w:r>
      <w:r w:rsidR="00DC1E64" w:rsidRPr="006E53CD">
        <w:rPr>
          <w:rFonts w:ascii="Arial" w:hAnsi="Arial" w:cs="Arial"/>
          <w:lang w:val="en-GB"/>
        </w:rPr>
        <w:t xml:space="preserve"> </w:t>
      </w:r>
      <w:r w:rsidRPr="006E53CD">
        <w:rPr>
          <w:rFonts w:ascii="Arial" w:hAnsi="Arial" w:cs="Arial"/>
          <w:lang w:val="en-GB"/>
        </w:rPr>
        <w:t xml:space="preserve">transmission </w:t>
      </w:r>
      <w:r w:rsidR="00DC1E64" w:rsidRPr="006E53CD">
        <w:rPr>
          <w:rFonts w:ascii="Arial" w:hAnsi="Arial" w:cs="Arial"/>
          <w:lang w:val="en-GB"/>
        </w:rPr>
        <w:t>medium</w:t>
      </w:r>
      <w:r w:rsidR="00C22AB7" w:rsidRPr="006E53CD">
        <w:rPr>
          <w:rFonts w:ascii="Arial" w:hAnsi="Arial" w:cs="Arial"/>
          <w:lang w:val="en-GB"/>
        </w:rPr>
        <w:t>,</w:t>
      </w:r>
      <w:r w:rsidR="003A125B" w:rsidRPr="006E53CD">
        <w:rPr>
          <w:rFonts w:ascii="Arial" w:hAnsi="Arial" w:cs="Arial"/>
          <w:lang w:val="en-GB"/>
        </w:rPr>
        <w:t xml:space="preserve"> demodulator</w:t>
      </w:r>
      <w:r w:rsidR="00DC1E64" w:rsidRPr="006E53CD">
        <w:rPr>
          <w:rFonts w:ascii="Arial" w:hAnsi="Arial" w:cs="Arial"/>
          <w:lang w:val="en-GB"/>
        </w:rPr>
        <w:t xml:space="preserve"> </w:t>
      </w:r>
      <w:r w:rsidR="00C22AB7" w:rsidRPr="006E53CD">
        <w:rPr>
          <w:rFonts w:ascii="Arial" w:hAnsi="Arial" w:cs="Arial"/>
          <w:lang w:val="en-GB"/>
        </w:rPr>
        <w:t>and output</w:t>
      </w:r>
      <w:r w:rsidR="007C244F" w:rsidRPr="006E53CD">
        <w:rPr>
          <w:rFonts w:ascii="Arial" w:hAnsi="Arial" w:cs="Arial"/>
          <w:lang w:val="en-GB"/>
        </w:rPr>
        <w:t xml:space="preserve">. </w:t>
      </w:r>
      <w:r w:rsidR="00DC1E64" w:rsidRPr="006E53CD">
        <w:rPr>
          <w:rFonts w:ascii="Arial" w:hAnsi="Arial" w:cs="Arial"/>
          <w:lang w:val="en-GB"/>
        </w:rPr>
        <w:t xml:space="preserve">Most of these </w:t>
      </w:r>
      <w:r w:rsidRPr="006E53CD">
        <w:rPr>
          <w:rFonts w:ascii="Arial" w:hAnsi="Arial" w:cs="Arial"/>
          <w:lang w:val="en-GB"/>
        </w:rPr>
        <w:t xml:space="preserve">elements </w:t>
      </w:r>
      <w:r w:rsidR="00DC1E64" w:rsidRPr="006E53CD">
        <w:rPr>
          <w:rFonts w:ascii="Arial" w:hAnsi="Arial" w:cs="Arial"/>
          <w:lang w:val="en-GB"/>
        </w:rPr>
        <w:t xml:space="preserve"> </w:t>
      </w:r>
      <w:r w:rsidRPr="006E53CD">
        <w:rPr>
          <w:rFonts w:ascii="Arial" w:hAnsi="Arial" w:cs="Arial"/>
          <w:lang w:val="en-GB"/>
        </w:rPr>
        <w:t xml:space="preserve">show specific </w:t>
      </w:r>
      <w:r w:rsidR="00DC1E64" w:rsidRPr="006E53CD">
        <w:rPr>
          <w:rFonts w:ascii="Arial" w:hAnsi="Arial" w:cs="Arial"/>
          <w:lang w:val="en-GB"/>
        </w:rPr>
        <w:t>attenuation value</w:t>
      </w:r>
      <w:r w:rsidRPr="006E53CD">
        <w:rPr>
          <w:rFonts w:ascii="Arial" w:hAnsi="Arial" w:cs="Arial"/>
          <w:lang w:val="en-GB"/>
        </w:rPr>
        <w:t>s</w:t>
      </w:r>
      <w:r w:rsidR="00DC1E64" w:rsidRPr="006E53CD">
        <w:rPr>
          <w:rFonts w:ascii="Arial" w:hAnsi="Arial" w:cs="Arial"/>
          <w:lang w:val="en-GB"/>
        </w:rPr>
        <w:t xml:space="preserve"> e.g.: (filters, transmission line, </w:t>
      </w:r>
      <w:r w:rsidR="00C4506B" w:rsidRPr="006E53CD">
        <w:rPr>
          <w:rFonts w:ascii="Arial" w:hAnsi="Arial" w:cs="Arial"/>
          <w:lang w:val="en-GB"/>
        </w:rPr>
        <w:t xml:space="preserve">connectors, </w:t>
      </w:r>
      <w:r w:rsidRPr="006E53CD">
        <w:rPr>
          <w:rFonts w:ascii="Arial" w:hAnsi="Arial" w:cs="Arial"/>
          <w:lang w:val="en-GB"/>
        </w:rPr>
        <w:t xml:space="preserve">transmission </w:t>
      </w:r>
      <w:r w:rsidR="00C4506B" w:rsidRPr="006E53CD">
        <w:rPr>
          <w:rFonts w:ascii="Arial" w:hAnsi="Arial" w:cs="Arial"/>
          <w:lang w:val="en-GB"/>
        </w:rPr>
        <w:t xml:space="preserve">medium etc.).  </w:t>
      </w:r>
      <w:r w:rsidRPr="006E53CD">
        <w:rPr>
          <w:rFonts w:ascii="Arial" w:hAnsi="Arial" w:cs="Arial"/>
          <w:lang w:val="en-GB"/>
        </w:rPr>
        <w:t xml:space="preserve">The </w:t>
      </w:r>
      <w:r w:rsidR="00C4506B" w:rsidRPr="006E53CD">
        <w:rPr>
          <w:rFonts w:ascii="Arial" w:hAnsi="Arial" w:cs="Arial"/>
          <w:lang w:val="en-GB"/>
        </w:rPr>
        <w:t>transmitter side of the link</w:t>
      </w:r>
      <w:r w:rsidRPr="006E53CD">
        <w:rPr>
          <w:rFonts w:ascii="Arial" w:hAnsi="Arial" w:cs="Arial"/>
          <w:lang w:val="en-GB"/>
        </w:rPr>
        <w:t xml:space="preserve"> is </w:t>
      </w:r>
      <w:r w:rsidR="00470D2B" w:rsidRPr="006E53CD">
        <w:rPr>
          <w:rFonts w:ascii="Arial" w:hAnsi="Arial" w:cs="Arial"/>
          <w:lang w:val="en-GB"/>
        </w:rPr>
        <w:t>d</w:t>
      </w:r>
      <w:r w:rsidRPr="006E53CD">
        <w:rPr>
          <w:rFonts w:ascii="Arial" w:hAnsi="Arial" w:cs="Arial"/>
          <w:lang w:val="en-GB"/>
        </w:rPr>
        <w:t>escribed in the following chapter</w:t>
      </w:r>
      <w:r w:rsidR="00C4506B" w:rsidRPr="006E53CD">
        <w:rPr>
          <w:rFonts w:ascii="Arial" w:hAnsi="Arial" w:cs="Arial"/>
          <w:lang w:val="en-GB"/>
        </w:rPr>
        <w:t>.</w:t>
      </w:r>
      <w:r w:rsidR="000D3E68" w:rsidRPr="006E53CD">
        <w:rPr>
          <w:rFonts w:ascii="Arial" w:hAnsi="Arial" w:cs="Arial"/>
          <w:lang w:val="en-GB"/>
        </w:rPr>
        <w:t xml:space="preserve"> 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lang w:val="en-GB"/>
        </w:rPr>
      </w:pPr>
    </w:p>
    <w:p w:rsidR="00C4506B" w:rsidRPr="006E53CD" w:rsidRDefault="00C4506B" w:rsidP="00207849">
      <w:pPr>
        <w:pStyle w:val="Nincstrkz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6E53CD">
        <w:rPr>
          <w:rFonts w:ascii="Arial" w:hAnsi="Arial" w:cs="Arial"/>
          <w:b/>
          <w:sz w:val="24"/>
          <w:szCs w:val="24"/>
          <w:lang w:val="en-GB"/>
        </w:rPr>
        <w:t>Transmitter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lang w:val="en-GB"/>
        </w:rPr>
      </w:pPr>
    </w:p>
    <w:p w:rsidR="000D3E68" w:rsidRPr="006E53CD" w:rsidRDefault="00091A56" w:rsidP="000D3E68">
      <w:pPr>
        <w:pStyle w:val="Nincstrkz"/>
        <w:jc w:val="both"/>
        <w:rPr>
          <w:rFonts w:ascii="Arial" w:hAnsi="Arial" w:cs="Arial"/>
          <w:lang w:val="en-GB"/>
        </w:rPr>
      </w:pPr>
      <w:r w:rsidRPr="006E53CD">
        <w:rPr>
          <w:rFonts w:ascii="Arial" w:hAnsi="Arial" w:cs="Arial"/>
          <w:lang w:val="en-GB"/>
        </w:rPr>
        <w:t xml:space="preserve">The </w:t>
      </w:r>
      <w:r w:rsidR="00C22AB7" w:rsidRPr="006E53CD">
        <w:rPr>
          <w:rFonts w:ascii="Arial" w:hAnsi="Arial" w:cs="Arial"/>
          <w:lang w:val="en-GB"/>
        </w:rPr>
        <w:t>transmitter produces and emits</w:t>
      </w:r>
      <w:r w:rsidRPr="006E53CD">
        <w:rPr>
          <w:rFonts w:ascii="Arial" w:hAnsi="Arial" w:cs="Arial"/>
          <w:lang w:val="en-GB"/>
        </w:rPr>
        <w:t xml:space="preserve"> a microwave signal</w:t>
      </w:r>
      <w:r w:rsidR="0077102D" w:rsidRPr="006E53CD">
        <w:rPr>
          <w:rFonts w:ascii="Arial" w:hAnsi="Arial" w:cs="Arial"/>
          <w:lang w:val="en-GB"/>
        </w:rPr>
        <w:t xml:space="preserve">, which </w:t>
      </w:r>
      <w:r w:rsidRPr="006E53CD">
        <w:rPr>
          <w:rFonts w:ascii="Arial" w:hAnsi="Arial" w:cs="Arial"/>
          <w:lang w:val="en-GB"/>
        </w:rPr>
        <w:t xml:space="preserve"> carries</w:t>
      </w:r>
      <w:r w:rsidR="00847B1A" w:rsidRPr="006E53CD">
        <w:rPr>
          <w:rFonts w:ascii="Arial" w:hAnsi="Arial" w:cs="Arial"/>
          <w:lang w:val="en-GB"/>
        </w:rPr>
        <w:t xml:space="preserve"> the information to be communicated. The </w:t>
      </w:r>
      <w:r w:rsidR="00C22AB7" w:rsidRPr="006E53CD">
        <w:rPr>
          <w:rFonts w:ascii="Arial" w:hAnsi="Arial" w:cs="Arial"/>
          <w:lang w:val="en-GB"/>
        </w:rPr>
        <w:t xml:space="preserve">transmitter generates the microwave carrier with </w:t>
      </w:r>
      <w:r w:rsidR="0077102D" w:rsidRPr="006E53CD">
        <w:rPr>
          <w:rFonts w:ascii="Arial" w:hAnsi="Arial" w:cs="Arial"/>
          <w:lang w:val="en-GB"/>
        </w:rPr>
        <w:t xml:space="preserve">the </w:t>
      </w:r>
      <w:r w:rsidR="00161292" w:rsidRPr="006E53CD">
        <w:rPr>
          <w:rFonts w:ascii="Arial" w:hAnsi="Arial" w:cs="Arial"/>
          <w:lang w:val="en-GB"/>
        </w:rPr>
        <w:t>required</w:t>
      </w:r>
      <w:r w:rsidR="0077102D" w:rsidRPr="006E53CD">
        <w:rPr>
          <w:rFonts w:ascii="Arial" w:hAnsi="Arial" w:cs="Arial"/>
          <w:lang w:val="en-GB"/>
        </w:rPr>
        <w:t xml:space="preserve"> </w:t>
      </w:r>
      <w:r w:rsidR="00C22AB7" w:rsidRPr="006E53CD">
        <w:rPr>
          <w:rFonts w:ascii="Arial" w:hAnsi="Arial" w:cs="Arial"/>
          <w:lang w:val="en-GB"/>
        </w:rPr>
        <w:t xml:space="preserve"> power level and  frequency and modulates</w:t>
      </w:r>
      <w:r w:rsidR="00442986" w:rsidRPr="006E53CD">
        <w:rPr>
          <w:rFonts w:ascii="Arial" w:hAnsi="Arial" w:cs="Arial"/>
          <w:lang w:val="en-GB"/>
        </w:rPr>
        <w:t xml:space="preserve"> this </w:t>
      </w:r>
      <w:r w:rsidR="00161292" w:rsidRPr="006E53CD">
        <w:rPr>
          <w:rFonts w:ascii="Arial" w:hAnsi="Arial" w:cs="Arial"/>
          <w:lang w:val="en-GB"/>
        </w:rPr>
        <w:t xml:space="preserve">signal according to </w:t>
      </w:r>
      <w:r w:rsidR="00442986" w:rsidRPr="006E53CD">
        <w:rPr>
          <w:rFonts w:ascii="Arial" w:hAnsi="Arial" w:cs="Arial"/>
          <w:lang w:val="en-GB"/>
        </w:rPr>
        <w:t xml:space="preserve"> the input signal</w:t>
      </w:r>
      <w:r w:rsidR="00847B1A" w:rsidRPr="006E53CD">
        <w:rPr>
          <w:rFonts w:ascii="Arial" w:hAnsi="Arial" w:cs="Arial"/>
          <w:lang w:val="en-GB"/>
        </w:rPr>
        <w:t>.</w:t>
      </w:r>
      <w:r w:rsidR="00442986" w:rsidRPr="006E53CD">
        <w:rPr>
          <w:rFonts w:ascii="Arial" w:hAnsi="Arial" w:cs="Arial"/>
          <w:lang w:val="en-GB"/>
        </w:rPr>
        <w:t xml:space="preserve"> </w:t>
      </w:r>
      <w:r w:rsidR="000D3E68" w:rsidRPr="006E53CD">
        <w:rPr>
          <w:rFonts w:ascii="Arial" w:hAnsi="Arial" w:cs="Arial"/>
          <w:lang w:val="en-GB"/>
        </w:rPr>
        <w:t>Figure 2. shows a block diagram of a basic transmitter.</w:t>
      </w:r>
    </w:p>
    <w:p w:rsidR="00442986" w:rsidRPr="006E53CD" w:rsidRDefault="00442986" w:rsidP="000D3E68">
      <w:pPr>
        <w:pStyle w:val="Nincstrkz"/>
        <w:jc w:val="both"/>
        <w:rPr>
          <w:rFonts w:ascii="Arial" w:hAnsi="Arial" w:cs="Arial"/>
          <w:lang w:val="en-GB"/>
        </w:rPr>
      </w:pP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lang w:val="en-GB"/>
        </w:rPr>
      </w:pPr>
    </w:p>
    <w:p w:rsidR="00C56741" w:rsidRPr="006E53CD" w:rsidRDefault="006E53CD" w:rsidP="000D3E68">
      <w:pPr>
        <w:pStyle w:val="Nincstrkz"/>
        <w:jc w:val="center"/>
        <w:rPr>
          <w:rFonts w:ascii="Arial" w:hAnsi="Arial" w:cs="Arial"/>
        </w:rPr>
      </w:pPr>
      <w:r w:rsidRPr="006E53CD">
        <w:rPr>
          <w:rFonts w:ascii="Arial" w:hAnsi="Arial" w:cs="Arial"/>
        </w:rPr>
        <w:object w:dxaOrig="12754" w:dyaOrig="4590">
          <v:shape id="_x0000_i1026" type="#_x0000_t75" style="width:226.2pt;height:81.5pt" o:ole="">
            <v:imagedata r:id="rId10" o:title=""/>
          </v:shape>
          <o:OLEObject Type="Embed" ProgID="Visio.Drawing.11" ShapeID="_x0000_i1026" DrawAspect="Content" ObjectID="_1569777807" r:id="rId11"/>
        </w:objec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b/>
          <w:lang w:val="en-GB"/>
        </w:rPr>
      </w:pPr>
    </w:p>
    <w:p w:rsidR="00C56741" w:rsidRPr="006E53CD" w:rsidRDefault="00C56741" w:rsidP="000D3E68">
      <w:pPr>
        <w:pStyle w:val="Nincstrkz"/>
        <w:jc w:val="center"/>
        <w:rPr>
          <w:rFonts w:ascii="Arial" w:hAnsi="Arial" w:cs="Arial"/>
          <w:b/>
          <w:lang w:val="en-GB"/>
        </w:rPr>
      </w:pPr>
      <w:r w:rsidRPr="006E53CD">
        <w:rPr>
          <w:rFonts w:ascii="Arial" w:hAnsi="Arial" w:cs="Arial"/>
          <w:lang w:val="en-GB"/>
        </w:rPr>
        <w:lastRenderedPageBreak/>
        <w:t xml:space="preserve">Figure </w:t>
      </w:r>
      <w:r w:rsidR="000D3E68" w:rsidRPr="006E53CD">
        <w:rPr>
          <w:rFonts w:ascii="Arial" w:hAnsi="Arial" w:cs="Arial"/>
          <w:lang w:val="en-GB"/>
        </w:rPr>
        <w:t>2.</w:t>
      </w:r>
      <w:r w:rsidR="00603851" w:rsidRPr="006E53CD">
        <w:rPr>
          <w:rFonts w:ascii="Arial" w:hAnsi="Arial" w:cs="Arial"/>
          <w:lang w:val="en-GB"/>
        </w:rPr>
        <w:t xml:space="preserve">: </w:t>
      </w:r>
      <w:r w:rsidR="000D3E68" w:rsidRPr="006E53CD">
        <w:rPr>
          <w:rFonts w:ascii="Arial" w:hAnsi="Arial" w:cs="Arial"/>
          <w:lang w:val="en-GB"/>
        </w:rPr>
        <w:t xml:space="preserve"> </w:t>
      </w:r>
      <w:r w:rsidRPr="006E53CD">
        <w:rPr>
          <w:rFonts w:ascii="Arial" w:hAnsi="Arial" w:cs="Arial"/>
          <w:lang w:val="en-GB"/>
        </w:rPr>
        <w:t>Transmitter block diagram</w:t>
      </w:r>
    </w:p>
    <w:p w:rsidR="00442986" w:rsidRPr="006E53CD" w:rsidRDefault="00442986" w:rsidP="00207849">
      <w:pPr>
        <w:pStyle w:val="Nincstrkz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6E53CD">
        <w:rPr>
          <w:rFonts w:ascii="Arial" w:hAnsi="Arial" w:cs="Arial"/>
          <w:b/>
          <w:sz w:val="24"/>
          <w:szCs w:val="24"/>
          <w:lang w:val="en-GB"/>
        </w:rPr>
        <w:t>Transmission Line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lang w:val="en-GB"/>
        </w:rPr>
      </w:pPr>
    </w:p>
    <w:p w:rsidR="00DC1E64" w:rsidRPr="006E53CD" w:rsidRDefault="00547C56" w:rsidP="000D3E68">
      <w:pPr>
        <w:pStyle w:val="Nincstrkz"/>
        <w:jc w:val="both"/>
        <w:rPr>
          <w:rFonts w:ascii="Arial" w:hAnsi="Arial" w:cs="Arial"/>
          <w:lang w:val="en-GB"/>
        </w:rPr>
      </w:pPr>
      <w:r w:rsidRPr="006E53CD">
        <w:rPr>
          <w:rFonts w:ascii="Arial" w:hAnsi="Arial" w:cs="Arial"/>
          <w:lang w:val="en-GB"/>
        </w:rPr>
        <w:t>The</w:t>
      </w:r>
      <w:r w:rsidR="00442986" w:rsidRPr="006E53CD">
        <w:rPr>
          <w:rFonts w:ascii="Arial" w:hAnsi="Arial" w:cs="Arial"/>
          <w:lang w:val="en-GB"/>
        </w:rPr>
        <w:t xml:space="preserve"> transmission line carries the signal from the transmitter to the antenna</w:t>
      </w:r>
      <w:r w:rsidR="002952A6" w:rsidRPr="006E53CD">
        <w:rPr>
          <w:rFonts w:ascii="Arial" w:hAnsi="Arial" w:cs="Arial"/>
          <w:lang w:val="en-GB"/>
        </w:rPr>
        <w:t xml:space="preserve"> and at the other side of the radio link it carries the signal from the receiving antenna to the receiver</w:t>
      </w:r>
      <w:r w:rsidR="00442986" w:rsidRPr="006E53CD">
        <w:rPr>
          <w:rFonts w:ascii="Arial" w:hAnsi="Arial" w:cs="Arial"/>
          <w:lang w:val="en-GB"/>
        </w:rPr>
        <w:t>.</w:t>
      </w:r>
      <w:r w:rsidR="00847B1A" w:rsidRPr="006E53CD">
        <w:rPr>
          <w:rFonts w:ascii="Arial" w:hAnsi="Arial" w:cs="Arial"/>
          <w:lang w:val="en-GB"/>
        </w:rPr>
        <w:t xml:space="preserve"> </w:t>
      </w:r>
      <w:r w:rsidR="00036A16" w:rsidRPr="006E53CD">
        <w:rPr>
          <w:rFonts w:ascii="Arial" w:hAnsi="Arial" w:cs="Arial"/>
          <w:lang w:val="en-GB"/>
        </w:rPr>
        <w:t xml:space="preserve">The transmission </w:t>
      </w:r>
      <w:r w:rsidR="007340F5" w:rsidRPr="006E53CD">
        <w:rPr>
          <w:rFonts w:ascii="Arial" w:hAnsi="Arial" w:cs="Arial"/>
          <w:lang w:val="en-GB"/>
        </w:rPr>
        <w:t xml:space="preserve">line always </w:t>
      </w:r>
      <w:r w:rsidR="00161292" w:rsidRPr="006E53CD">
        <w:rPr>
          <w:rFonts w:ascii="Arial" w:hAnsi="Arial" w:cs="Arial"/>
          <w:lang w:val="en-GB"/>
        </w:rPr>
        <w:t xml:space="preserve">represents specific </w:t>
      </w:r>
      <w:r w:rsidR="00036A16" w:rsidRPr="006E53CD">
        <w:rPr>
          <w:rFonts w:ascii="Arial" w:hAnsi="Arial" w:cs="Arial"/>
          <w:lang w:val="en-GB"/>
        </w:rPr>
        <w:t xml:space="preserve"> attenuation </w:t>
      </w:r>
      <w:r w:rsidR="00161292" w:rsidRPr="006E53CD">
        <w:rPr>
          <w:rFonts w:ascii="Arial" w:hAnsi="Arial" w:cs="Arial"/>
          <w:lang w:val="en-GB"/>
        </w:rPr>
        <w:t xml:space="preserve">values for </w:t>
      </w:r>
      <w:r w:rsidR="00036A16" w:rsidRPr="006E53CD">
        <w:rPr>
          <w:rFonts w:ascii="Arial" w:hAnsi="Arial" w:cs="Arial"/>
          <w:lang w:val="en-GB"/>
        </w:rPr>
        <w:t xml:space="preserve"> transmitting and receiving side.  </w:t>
      </w:r>
    </w:p>
    <w:p w:rsidR="00161292" w:rsidRPr="006E53CD" w:rsidRDefault="00161292" w:rsidP="000D3E68">
      <w:pPr>
        <w:pStyle w:val="Nincstrkz"/>
        <w:jc w:val="both"/>
        <w:rPr>
          <w:rFonts w:ascii="Arial" w:hAnsi="Arial" w:cs="Arial"/>
          <w:lang w:val="en-GB"/>
        </w:rPr>
      </w:pPr>
    </w:p>
    <w:p w:rsidR="00BB1BBD" w:rsidRDefault="00BB1BBD" w:rsidP="00AC7BC8">
      <w:pPr>
        <w:pStyle w:val="Nincstrkz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AC7BC8">
        <w:rPr>
          <w:rFonts w:ascii="Arial" w:hAnsi="Arial" w:cs="Arial"/>
          <w:b/>
          <w:sz w:val="24"/>
          <w:szCs w:val="24"/>
          <w:lang w:val="en-GB"/>
        </w:rPr>
        <w:t>Receiver</w:t>
      </w:r>
    </w:p>
    <w:p w:rsidR="00BB1BBD" w:rsidRPr="00AC7BC8" w:rsidRDefault="00BB1BBD" w:rsidP="00AC7BC8">
      <w:pPr>
        <w:pStyle w:val="Nincstrkz"/>
        <w:ind w:left="720"/>
        <w:jc w:val="both"/>
        <w:rPr>
          <w:rFonts w:ascii="Arial" w:hAnsi="Arial" w:cs="Arial"/>
          <w:b/>
          <w:lang w:val="en-GB"/>
        </w:rPr>
      </w:pPr>
    </w:p>
    <w:p w:rsidR="00036A16" w:rsidRPr="006E53CD" w:rsidRDefault="00855E23" w:rsidP="000D3E68">
      <w:pPr>
        <w:pStyle w:val="Nincstrkz"/>
        <w:jc w:val="both"/>
        <w:rPr>
          <w:rFonts w:ascii="Arial" w:hAnsi="Arial" w:cs="Arial"/>
          <w:lang w:val="en-GB"/>
        </w:rPr>
      </w:pPr>
      <w:r w:rsidRPr="006E53CD">
        <w:rPr>
          <w:rFonts w:ascii="Arial" w:hAnsi="Arial" w:cs="Arial"/>
          <w:lang w:val="en-GB"/>
        </w:rPr>
        <w:t xml:space="preserve">The receiver extracts information from the microwave signal </w:t>
      </w:r>
      <w:r w:rsidR="00161292" w:rsidRPr="006E53CD">
        <w:rPr>
          <w:rFonts w:ascii="Arial" w:hAnsi="Arial" w:cs="Arial"/>
          <w:lang w:val="en-GB"/>
        </w:rPr>
        <w:t xml:space="preserve"> by deducing</w:t>
      </w:r>
      <w:r w:rsidRPr="006E53CD">
        <w:rPr>
          <w:rFonts w:ascii="Arial" w:hAnsi="Arial" w:cs="Arial"/>
          <w:lang w:val="en-GB"/>
        </w:rPr>
        <w:t xml:space="preserve"> its original form. To accomplish this, the receiver must demodul</w:t>
      </w:r>
      <w:r w:rsidR="00CF7445" w:rsidRPr="006E53CD">
        <w:rPr>
          <w:rFonts w:ascii="Arial" w:hAnsi="Arial" w:cs="Arial"/>
          <w:lang w:val="en-GB"/>
        </w:rPr>
        <w:t xml:space="preserve">ate the signal to </w:t>
      </w:r>
      <w:r w:rsidR="006F2CA4" w:rsidRPr="006E53CD">
        <w:rPr>
          <w:rFonts w:ascii="Arial" w:hAnsi="Arial" w:cs="Arial"/>
          <w:lang w:val="en-GB"/>
        </w:rPr>
        <w:t xml:space="preserve">separate the information from the microwave energy. 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lang w:val="en-GB"/>
        </w:rPr>
      </w:pPr>
    </w:p>
    <w:p w:rsidR="00855E23" w:rsidRPr="006E53CD" w:rsidRDefault="00E05FEE" w:rsidP="000D3E68">
      <w:pPr>
        <w:pStyle w:val="Nincstrkz"/>
        <w:jc w:val="center"/>
        <w:rPr>
          <w:rFonts w:ascii="Arial" w:hAnsi="Arial" w:cs="Arial"/>
        </w:rPr>
      </w:pPr>
      <w:r w:rsidRPr="006E53CD">
        <w:rPr>
          <w:rFonts w:ascii="Arial" w:hAnsi="Arial" w:cs="Arial"/>
        </w:rPr>
        <w:object w:dxaOrig="12771" w:dyaOrig="4590">
          <v:shape id="_x0000_i1027" type="#_x0000_t75" style="width:303.6pt;height:110.05pt" o:ole="">
            <v:imagedata r:id="rId12" o:title=""/>
          </v:shape>
          <o:OLEObject Type="Embed" ProgID="Visio.Drawing.11" ShapeID="_x0000_i1027" DrawAspect="Content" ObjectID="_1569777808" r:id="rId13"/>
        </w:objec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b/>
          <w:lang w:val="en-GB"/>
        </w:rPr>
      </w:pPr>
    </w:p>
    <w:p w:rsidR="00036A16" w:rsidRPr="006E53CD" w:rsidRDefault="00855E23" w:rsidP="000D3E68">
      <w:pPr>
        <w:pStyle w:val="Nincstrkz"/>
        <w:jc w:val="center"/>
        <w:rPr>
          <w:rFonts w:ascii="Arial" w:hAnsi="Arial" w:cs="Arial"/>
          <w:lang w:val="en-GB"/>
        </w:rPr>
      </w:pPr>
      <w:r w:rsidRPr="006E53CD">
        <w:rPr>
          <w:rFonts w:ascii="Arial" w:hAnsi="Arial" w:cs="Arial"/>
          <w:lang w:val="en-GB"/>
        </w:rPr>
        <w:t xml:space="preserve">Figure </w:t>
      </w:r>
      <w:r w:rsidR="000D3E68" w:rsidRPr="006E53CD">
        <w:rPr>
          <w:rFonts w:ascii="Arial" w:hAnsi="Arial" w:cs="Arial"/>
          <w:lang w:val="en-GB"/>
        </w:rPr>
        <w:t xml:space="preserve">2. </w:t>
      </w:r>
      <w:r w:rsidRPr="006E53CD">
        <w:rPr>
          <w:rFonts w:ascii="Arial" w:hAnsi="Arial" w:cs="Arial"/>
          <w:lang w:val="en-GB"/>
        </w:rPr>
        <w:t>Receiver block diagram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b/>
          <w:lang w:val="en-GB"/>
        </w:rPr>
      </w:pPr>
    </w:p>
    <w:p w:rsidR="00036A16" w:rsidRPr="006E53CD" w:rsidRDefault="006F2CA4" w:rsidP="000D3E68">
      <w:pPr>
        <w:pStyle w:val="Nincstrkz"/>
        <w:jc w:val="both"/>
        <w:rPr>
          <w:rFonts w:ascii="Arial" w:hAnsi="Arial" w:cs="Arial"/>
          <w:lang w:val="en-GB"/>
        </w:rPr>
      </w:pPr>
      <w:r w:rsidRPr="006E53CD">
        <w:rPr>
          <w:rFonts w:ascii="Arial" w:hAnsi="Arial" w:cs="Arial"/>
          <w:lang w:val="en-GB"/>
        </w:rPr>
        <w:t>.</w:t>
      </w:r>
      <w:r w:rsidR="005E3DE3" w:rsidRPr="006E53CD">
        <w:rPr>
          <w:rFonts w:ascii="Arial" w:hAnsi="Arial" w:cs="Arial"/>
          <w:lang w:val="en-GB"/>
        </w:rPr>
        <w:t xml:space="preserve"> The received signal </w:t>
      </w:r>
      <w:r w:rsidR="00161292" w:rsidRPr="006E53CD">
        <w:rPr>
          <w:rFonts w:ascii="Arial" w:hAnsi="Arial" w:cs="Arial"/>
          <w:lang w:val="en-GB"/>
        </w:rPr>
        <w:t xml:space="preserve">is </w:t>
      </w:r>
      <w:r w:rsidR="005E3DE3" w:rsidRPr="006E53CD">
        <w:rPr>
          <w:rFonts w:ascii="Arial" w:hAnsi="Arial" w:cs="Arial"/>
          <w:lang w:val="en-GB"/>
        </w:rPr>
        <w:t xml:space="preserve"> amplif</w:t>
      </w:r>
      <w:r w:rsidR="00161292" w:rsidRPr="006E53CD">
        <w:rPr>
          <w:rFonts w:ascii="Arial" w:hAnsi="Arial" w:cs="Arial"/>
          <w:lang w:val="en-GB"/>
        </w:rPr>
        <w:t>ied</w:t>
      </w:r>
      <w:r w:rsidR="005E3DE3" w:rsidRPr="006E53CD">
        <w:rPr>
          <w:rFonts w:ascii="Arial" w:hAnsi="Arial" w:cs="Arial"/>
          <w:lang w:val="en-GB"/>
        </w:rPr>
        <w:t xml:space="preserve"> </w:t>
      </w:r>
      <w:r w:rsidR="00161292" w:rsidRPr="006E53CD">
        <w:rPr>
          <w:rFonts w:ascii="Arial" w:hAnsi="Arial" w:cs="Arial"/>
          <w:lang w:val="en-GB"/>
        </w:rPr>
        <w:t xml:space="preserve">by </w:t>
      </w:r>
      <w:r w:rsidR="00E323FF" w:rsidRPr="006E53CD">
        <w:rPr>
          <w:rFonts w:ascii="Arial" w:hAnsi="Arial" w:cs="Arial"/>
          <w:lang w:val="en-GB"/>
        </w:rPr>
        <w:t xml:space="preserve"> a low noise amplifier</w:t>
      </w:r>
      <w:r w:rsidR="00AC50D5" w:rsidRPr="006E53CD">
        <w:rPr>
          <w:rFonts w:ascii="Arial" w:hAnsi="Arial" w:cs="Arial"/>
          <w:lang w:val="en-GB"/>
        </w:rPr>
        <w:t xml:space="preserve">, in order to compensate energy loss </w:t>
      </w:r>
      <w:r w:rsidR="005E3DE3" w:rsidRPr="006E53CD">
        <w:rPr>
          <w:rFonts w:ascii="Arial" w:hAnsi="Arial" w:cs="Arial"/>
          <w:lang w:val="en-GB"/>
        </w:rPr>
        <w:t xml:space="preserve"> </w:t>
      </w:r>
      <w:r w:rsidR="00AC50D5" w:rsidRPr="006E53CD">
        <w:rPr>
          <w:rFonts w:ascii="Arial" w:hAnsi="Arial" w:cs="Arial"/>
          <w:lang w:val="en-GB"/>
        </w:rPr>
        <w:t xml:space="preserve">due to signal </w:t>
      </w:r>
      <w:r w:rsidR="005E3DE3" w:rsidRPr="006E53CD">
        <w:rPr>
          <w:rFonts w:ascii="Arial" w:hAnsi="Arial" w:cs="Arial"/>
          <w:lang w:val="en-GB"/>
        </w:rPr>
        <w:t xml:space="preserve">spreading. </w:t>
      </w:r>
    </w:p>
    <w:p w:rsidR="00A73C7D" w:rsidRDefault="00922BCB" w:rsidP="00AC7BC8">
      <w:pPr>
        <w:pStyle w:val="Nincstrkz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 w:rsidRPr="006E53CD">
        <w:rPr>
          <w:rFonts w:ascii="Arial" w:hAnsi="Arial" w:cs="Arial"/>
          <w:b/>
          <w:sz w:val="24"/>
          <w:szCs w:val="24"/>
        </w:rPr>
        <w:t>E</w:t>
      </w:r>
      <w:r w:rsidR="00350DCD" w:rsidRPr="006E53CD">
        <w:rPr>
          <w:rFonts w:ascii="Arial" w:hAnsi="Arial" w:cs="Arial"/>
          <w:b/>
          <w:sz w:val="24"/>
          <w:szCs w:val="24"/>
        </w:rPr>
        <w:t>quipment parameters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b/>
          <w:sz w:val="24"/>
          <w:szCs w:val="24"/>
        </w:rPr>
      </w:pPr>
    </w:p>
    <w:p w:rsidR="00962D45" w:rsidRPr="006E53CD" w:rsidRDefault="00962D45" w:rsidP="00207849">
      <w:pPr>
        <w:pStyle w:val="Nincstrkz"/>
        <w:numPr>
          <w:ilvl w:val="1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 w:rsidRPr="006E53CD">
        <w:rPr>
          <w:rFonts w:ascii="Arial" w:hAnsi="Arial" w:cs="Arial"/>
          <w:b/>
          <w:sz w:val="24"/>
          <w:szCs w:val="24"/>
        </w:rPr>
        <w:t>Transmitter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</w:rPr>
      </w:pPr>
    </w:p>
    <w:p w:rsidR="00962D45" w:rsidRPr="006E53CD" w:rsidRDefault="00962D45" w:rsidP="000D3E68">
      <w:pPr>
        <w:pStyle w:val="Nincstrkz"/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 xml:space="preserve">The basic transmitter parameters </w:t>
      </w:r>
      <w:r w:rsidR="00AC50D5" w:rsidRPr="006E53CD">
        <w:rPr>
          <w:rFonts w:ascii="Arial" w:hAnsi="Arial" w:cs="Arial"/>
        </w:rPr>
        <w:t xml:space="preserve">for the </w:t>
      </w:r>
      <w:r w:rsidRPr="006E53CD">
        <w:rPr>
          <w:rFonts w:ascii="Arial" w:hAnsi="Arial" w:cs="Arial"/>
        </w:rPr>
        <w:t xml:space="preserve"> assess</w:t>
      </w:r>
      <w:r w:rsidR="00AC50D5" w:rsidRPr="006E53CD">
        <w:rPr>
          <w:rFonts w:ascii="Arial" w:hAnsi="Arial" w:cs="Arial"/>
        </w:rPr>
        <w:t>ment of</w:t>
      </w:r>
      <w:r w:rsidRPr="006E53CD">
        <w:rPr>
          <w:rFonts w:ascii="Arial" w:hAnsi="Arial" w:cs="Arial"/>
        </w:rPr>
        <w:t xml:space="preserve"> </w:t>
      </w:r>
      <w:r w:rsidR="00AC50D5" w:rsidRPr="006E53CD">
        <w:rPr>
          <w:rFonts w:ascii="Arial" w:hAnsi="Arial" w:cs="Arial"/>
        </w:rPr>
        <w:t xml:space="preserve">potential </w:t>
      </w:r>
      <w:r w:rsidRPr="006E53CD">
        <w:rPr>
          <w:rFonts w:ascii="Arial" w:hAnsi="Arial" w:cs="Arial"/>
        </w:rPr>
        <w:t>interference  to</w:t>
      </w:r>
      <w:r w:rsidR="00AC50D5" w:rsidRPr="006E53CD">
        <w:rPr>
          <w:rFonts w:ascii="Arial" w:hAnsi="Arial" w:cs="Arial"/>
        </w:rPr>
        <w:t>wards</w:t>
      </w:r>
      <w:r w:rsidRPr="006E53CD">
        <w:rPr>
          <w:rFonts w:ascii="Arial" w:hAnsi="Arial" w:cs="Arial"/>
        </w:rPr>
        <w:t xml:space="preserve"> other services are: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</w:rPr>
      </w:pPr>
    </w:p>
    <w:p w:rsidR="00962D45" w:rsidRPr="006E53CD" w:rsidRDefault="00547C56" w:rsidP="000D3E68">
      <w:pPr>
        <w:pStyle w:val="Nincstrkz"/>
        <w:numPr>
          <w:ilvl w:val="0"/>
          <w:numId w:val="4"/>
        </w:numPr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>C</w:t>
      </w:r>
      <w:r w:rsidR="00962D45" w:rsidRPr="006E53CD">
        <w:rPr>
          <w:rFonts w:ascii="Arial" w:hAnsi="Arial" w:cs="Arial"/>
        </w:rPr>
        <w:t>arrier frequency;</w:t>
      </w:r>
    </w:p>
    <w:p w:rsidR="00962D45" w:rsidRPr="006E53CD" w:rsidRDefault="00C22AB7" w:rsidP="000D3E68">
      <w:pPr>
        <w:pStyle w:val="Nincstrkz"/>
        <w:numPr>
          <w:ilvl w:val="0"/>
          <w:numId w:val="4"/>
        </w:numPr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>Spectral</w:t>
      </w:r>
      <w:r w:rsidR="00962D45" w:rsidRPr="006E53CD">
        <w:rPr>
          <w:rFonts w:ascii="Arial" w:hAnsi="Arial" w:cs="Arial"/>
        </w:rPr>
        <w:t xml:space="preserve"> characteristics (e.g. bandwidth and transmitter power density);</w:t>
      </w:r>
    </w:p>
    <w:p w:rsidR="00962D45" w:rsidRPr="006E53CD" w:rsidRDefault="00C22AB7" w:rsidP="000D3E68">
      <w:pPr>
        <w:pStyle w:val="Nincstrkz"/>
        <w:numPr>
          <w:ilvl w:val="0"/>
          <w:numId w:val="4"/>
        </w:numPr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>Equivalent</w:t>
      </w:r>
      <w:r w:rsidR="00962D45" w:rsidRPr="006E53CD">
        <w:rPr>
          <w:rFonts w:ascii="Arial" w:hAnsi="Arial" w:cs="Arial"/>
        </w:rPr>
        <w:t xml:space="preserve"> isotropical</w:t>
      </w:r>
      <w:r w:rsidR="00962D45" w:rsidRPr="006E53CD">
        <w:rPr>
          <w:rFonts w:ascii="Arial" w:hAnsi="Arial" w:cs="Arial"/>
          <w:lang w:eastAsia="ja-JP"/>
        </w:rPr>
        <w:t>ly</w:t>
      </w:r>
      <w:r w:rsidR="00962D45" w:rsidRPr="006E53CD">
        <w:rPr>
          <w:rFonts w:ascii="Arial" w:hAnsi="Arial" w:cs="Arial"/>
        </w:rPr>
        <w:t xml:space="preserve"> radiated power (e.i.r.p</w:t>
      </w:r>
      <w:r w:rsidR="00962D45" w:rsidRPr="006E53CD">
        <w:rPr>
          <w:rFonts w:ascii="Arial" w:hAnsi="Arial" w:cs="Arial"/>
          <w:lang w:eastAsia="ja-JP"/>
        </w:rPr>
        <w:t>.</w:t>
      </w:r>
      <w:r w:rsidR="00962D45" w:rsidRPr="006E53CD">
        <w:rPr>
          <w:rFonts w:ascii="Arial" w:hAnsi="Arial" w:cs="Arial"/>
        </w:rPr>
        <w:t>);</w:t>
      </w:r>
    </w:p>
    <w:p w:rsidR="00962D45" w:rsidRPr="006E53CD" w:rsidRDefault="00C22AB7" w:rsidP="000D3E68">
      <w:pPr>
        <w:pStyle w:val="Nincstrkz"/>
        <w:numPr>
          <w:ilvl w:val="0"/>
          <w:numId w:val="4"/>
        </w:numPr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>Antenna</w:t>
      </w:r>
      <w:r w:rsidR="00962D45" w:rsidRPr="006E53CD">
        <w:rPr>
          <w:rFonts w:ascii="Arial" w:hAnsi="Arial" w:cs="Arial"/>
        </w:rPr>
        <w:t xml:space="preserve"> radiation pattern.</w:t>
      </w:r>
    </w:p>
    <w:p w:rsidR="00962D45" w:rsidRPr="006E53CD" w:rsidRDefault="00962D45" w:rsidP="000D3E68">
      <w:pPr>
        <w:pStyle w:val="Nincstrkz"/>
        <w:jc w:val="both"/>
        <w:rPr>
          <w:rFonts w:ascii="Arial" w:hAnsi="Arial" w:cs="Arial"/>
        </w:rPr>
      </w:pPr>
    </w:p>
    <w:p w:rsidR="00962D45" w:rsidRPr="006E53CD" w:rsidRDefault="00962D45" w:rsidP="000D3E68">
      <w:pPr>
        <w:pStyle w:val="Nincstrkz"/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>The</w:t>
      </w:r>
      <w:r w:rsidRPr="006E53CD">
        <w:rPr>
          <w:rFonts w:ascii="Arial" w:hAnsi="Arial" w:cs="Arial"/>
          <w:lang w:eastAsia="ja-JP"/>
        </w:rPr>
        <w:t xml:space="preserve"> e.i.r.p.</w:t>
      </w:r>
      <w:r w:rsidRPr="006E53CD">
        <w:rPr>
          <w:rFonts w:ascii="Arial" w:hAnsi="Arial" w:cs="Arial"/>
        </w:rPr>
        <w:t xml:space="preserve"> of the transmitter is calculated </w:t>
      </w:r>
      <w:r w:rsidR="00AC50D5" w:rsidRPr="006E53CD">
        <w:rPr>
          <w:rFonts w:ascii="Arial" w:hAnsi="Arial" w:cs="Arial"/>
        </w:rPr>
        <w:t xml:space="preserve"> taking</w:t>
      </w:r>
      <w:r w:rsidRPr="006E53CD">
        <w:rPr>
          <w:rFonts w:ascii="Arial" w:hAnsi="Arial" w:cs="Arial"/>
        </w:rPr>
        <w:t xml:space="preserve">  transmitter power, feeder losses and antenna gain</w:t>
      </w:r>
      <w:r w:rsidR="00470D2B" w:rsidRPr="006E53CD">
        <w:rPr>
          <w:rFonts w:ascii="Arial" w:hAnsi="Arial" w:cs="Arial"/>
        </w:rPr>
        <w:t xml:space="preserve"> as the relevant 3 components</w:t>
      </w:r>
      <w:r w:rsidRPr="006E53CD">
        <w:rPr>
          <w:rFonts w:ascii="Arial" w:hAnsi="Arial" w:cs="Arial"/>
        </w:rPr>
        <w:t xml:space="preserve">. In principle the maximum </w:t>
      </w:r>
      <w:r w:rsidRPr="006E53CD">
        <w:rPr>
          <w:rFonts w:ascii="Arial" w:hAnsi="Arial" w:cs="Arial"/>
          <w:lang w:eastAsia="ja-JP"/>
        </w:rPr>
        <w:t>e.i.r.p.</w:t>
      </w:r>
      <w:r w:rsidRPr="006E53CD">
        <w:rPr>
          <w:rFonts w:ascii="Arial" w:hAnsi="Arial" w:cs="Arial"/>
        </w:rPr>
        <w:t xml:space="preserve"> value would correspond to maximum antenna gain, minimum feeder losses and maximum transmitter output power. 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</w:rPr>
      </w:pPr>
    </w:p>
    <w:p w:rsidR="00962D45" w:rsidRPr="006E53CD" w:rsidRDefault="00962D45" w:rsidP="00207849">
      <w:pPr>
        <w:pStyle w:val="Nincstrkz"/>
        <w:numPr>
          <w:ilvl w:val="1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 w:rsidRPr="006E53CD">
        <w:rPr>
          <w:rFonts w:ascii="Arial" w:hAnsi="Arial" w:cs="Arial"/>
          <w:b/>
          <w:sz w:val="24"/>
          <w:szCs w:val="24"/>
        </w:rPr>
        <w:t>Receiver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</w:rPr>
      </w:pPr>
    </w:p>
    <w:p w:rsidR="00350DCD" w:rsidRPr="006E53CD" w:rsidRDefault="00350DCD" w:rsidP="000D3E68">
      <w:pPr>
        <w:pStyle w:val="Nincstrkz"/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 xml:space="preserve">Assessment of the effects of interference </w:t>
      </w:r>
      <w:r w:rsidR="00AC50D5" w:rsidRPr="006E53CD">
        <w:rPr>
          <w:rFonts w:ascii="Arial" w:hAnsi="Arial" w:cs="Arial"/>
        </w:rPr>
        <w:t xml:space="preserve">from other services </w:t>
      </w:r>
      <w:r w:rsidRPr="006E53CD">
        <w:rPr>
          <w:rFonts w:ascii="Arial" w:hAnsi="Arial" w:cs="Arial"/>
        </w:rPr>
        <w:t>to</w:t>
      </w:r>
      <w:r w:rsidR="00AC50D5" w:rsidRPr="006E53CD">
        <w:rPr>
          <w:rFonts w:ascii="Arial" w:hAnsi="Arial" w:cs="Arial"/>
        </w:rPr>
        <w:t>wards</w:t>
      </w:r>
      <w:r w:rsidRPr="006E53CD">
        <w:rPr>
          <w:rFonts w:ascii="Arial" w:hAnsi="Arial" w:cs="Arial"/>
        </w:rPr>
        <w:t xml:space="preserve"> the FS requires knowledge </w:t>
      </w:r>
      <w:r w:rsidR="00AC50D5" w:rsidRPr="006E53CD">
        <w:rPr>
          <w:rFonts w:ascii="Arial" w:hAnsi="Arial" w:cs="Arial"/>
        </w:rPr>
        <w:t>about</w:t>
      </w:r>
      <w:r w:rsidRPr="006E53CD">
        <w:rPr>
          <w:rFonts w:ascii="Arial" w:hAnsi="Arial" w:cs="Arial"/>
        </w:rPr>
        <w:t xml:space="preserve"> the performance characteristics of the radio receiver. The following receiver parameters are important for frequency sharing:</w:t>
      </w:r>
    </w:p>
    <w:p w:rsidR="00350DCD" w:rsidRPr="006E53CD" w:rsidRDefault="00C22AB7" w:rsidP="000D3E68">
      <w:pPr>
        <w:pStyle w:val="Nincstrkz"/>
        <w:numPr>
          <w:ilvl w:val="0"/>
          <w:numId w:val="4"/>
        </w:numPr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>Noise</w:t>
      </w:r>
      <w:r w:rsidR="00350DCD" w:rsidRPr="006E53CD">
        <w:rPr>
          <w:rFonts w:ascii="Arial" w:hAnsi="Arial" w:cs="Arial"/>
        </w:rPr>
        <w:t xml:space="preserve"> figure;</w:t>
      </w:r>
    </w:p>
    <w:p w:rsidR="00350DCD" w:rsidRPr="006E53CD" w:rsidRDefault="00C22AB7" w:rsidP="000D3E68">
      <w:pPr>
        <w:pStyle w:val="Nincstrkz"/>
        <w:numPr>
          <w:ilvl w:val="0"/>
          <w:numId w:val="4"/>
        </w:numPr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>Noise</w:t>
      </w:r>
      <w:r w:rsidR="00350DCD" w:rsidRPr="006E53CD">
        <w:rPr>
          <w:rFonts w:ascii="Arial" w:hAnsi="Arial" w:cs="Arial"/>
        </w:rPr>
        <w:t xml:space="preserve"> bandwidth;</w:t>
      </w:r>
    </w:p>
    <w:p w:rsidR="00350DCD" w:rsidRPr="006E53CD" w:rsidRDefault="00C22AB7" w:rsidP="000D3E68">
      <w:pPr>
        <w:pStyle w:val="Nincstrkz"/>
        <w:numPr>
          <w:ilvl w:val="0"/>
          <w:numId w:val="4"/>
        </w:numPr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lastRenderedPageBreak/>
        <w:t>Receiver</w:t>
      </w:r>
      <w:r w:rsidR="00350DCD" w:rsidRPr="006E53CD">
        <w:rPr>
          <w:rFonts w:ascii="Arial" w:hAnsi="Arial" w:cs="Arial"/>
        </w:rPr>
        <w:t xml:space="preserve"> thermal noise power density;</w:t>
      </w:r>
    </w:p>
    <w:p w:rsidR="00350DCD" w:rsidRPr="006E53CD" w:rsidRDefault="00350DCD" w:rsidP="000D3E68">
      <w:pPr>
        <w:pStyle w:val="Nincstrkz"/>
        <w:numPr>
          <w:ilvl w:val="0"/>
          <w:numId w:val="4"/>
        </w:numPr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 xml:space="preserve">received signal power </w:t>
      </w:r>
      <w:r w:rsidR="00AC50D5" w:rsidRPr="006E53CD">
        <w:rPr>
          <w:rFonts w:ascii="Arial" w:hAnsi="Arial" w:cs="Arial"/>
        </w:rPr>
        <w:t xml:space="preserve">levels </w:t>
      </w:r>
      <w:r w:rsidRPr="006E53CD">
        <w:rPr>
          <w:rFonts w:ascii="Arial" w:hAnsi="Arial" w:cs="Arial"/>
        </w:rPr>
        <w:t xml:space="preserve">for </w:t>
      </w:r>
      <w:r w:rsidR="00AC50D5" w:rsidRPr="006E53CD">
        <w:rPr>
          <w:rFonts w:ascii="Arial" w:hAnsi="Arial" w:cs="Arial"/>
        </w:rPr>
        <w:t xml:space="preserve">certain bit error rates (BER) </w:t>
      </w:r>
      <w:r w:rsidRPr="006E53CD">
        <w:rPr>
          <w:rFonts w:ascii="Arial" w:hAnsi="Arial" w:cs="Arial"/>
        </w:rPr>
        <w:t>1 </w:t>
      </w:r>
      <w:r w:rsidRPr="006E53CD">
        <w:rPr>
          <w:rFonts w:ascii="Arial" w:hAnsi="Arial" w:cs="Arial"/>
        </w:rPr>
        <w:sym w:font="Symbol" w:char="F0B4"/>
      </w:r>
      <w:r w:rsidRPr="006E53CD">
        <w:rPr>
          <w:rFonts w:ascii="Arial" w:hAnsi="Arial" w:cs="Arial"/>
        </w:rPr>
        <w:t> 10</w:t>
      </w:r>
      <w:r w:rsidRPr="006E53CD">
        <w:rPr>
          <w:rFonts w:ascii="Arial" w:hAnsi="Arial" w:cs="Arial"/>
          <w:vertAlign w:val="superscript"/>
        </w:rPr>
        <w:t>−3</w:t>
      </w:r>
      <w:r w:rsidRPr="006E53CD">
        <w:rPr>
          <w:rFonts w:ascii="Arial" w:hAnsi="Arial" w:cs="Arial"/>
        </w:rPr>
        <w:t>, 1 </w:t>
      </w:r>
      <w:r w:rsidRPr="006E53CD">
        <w:rPr>
          <w:rFonts w:ascii="Arial" w:hAnsi="Arial" w:cs="Arial"/>
        </w:rPr>
        <w:sym w:font="Symbol" w:char="F0B4"/>
      </w:r>
      <w:r w:rsidRPr="006E53CD">
        <w:rPr>
          <w:rFonts w:ascii="Arial" w:hAnsi="Arial" w:cs="Arial"/>
        </w:rPr>
        <w:t> 10</w:t>
      </w:r>
      <w:r w:rsidRPr="006E53CD">
        <w:rPr>
          <w:rFonts w:ascii="Arial" w:hAnsi="Arial" w:cs="Arial"/>
          <w:vertAlign w:val="superscript"/>
        </w:rPr>
        <w:t>−6</w:t>
      </w:r>
      <w:r w:rsidRPr="006E53CD">
        <w:rPr>
          <w:rFonts w:ascii="Arial" w:hAnsi="Arial" w:cs="Arial"/>
        </w:rPr>
        <w:t>, 1 </w:t>
      </w:r>
      <w:r w:rsidRPr="006E53CD">
        <w:rPr>
          <w:rFonts w:ascii="Arial" w:hAnsi="Arial" w:cs="Arial"/>
        </w:rPr>
        <w:sym w:font="Symbol" w:char="F0B4"/>
      </w:r>
      <w:r w:rsidRPr="006E53CD">
        <w:rPr>
          <w:rFonts w:ascii="Arial" w:hAnsi="Arial" w:cs="Arial"/>
        </w:rPr>
        <w:t> 10</w:t>
      </w:r>
      <w:r w:rsidRPr="006E53CD">
        <w:rPr>
          <w:rFonts w:ascii="Arial" w:hAnsi="Arial" w:cs="Arial"/>
          <w:vertAlign w:val="superscript"/>
        </w:rPr>
        <w:t>−10</w:t>
      </w:r>
      <w:r w:rsidRPr="006E53CD">
        <w:rPr>
          <w:rFonts w:ascii="Arial" w:hAnsi="Arial" w:cs="Arial"/>
        </w:rPr>
        <w:t xml:space="preserve"> BER </w:t>
      </w:r>
      <w:r w:rsidR="00AC50D5" w:rsidRPr="006E53CD">
        <w:rPr>
          <w:rFonts w:ascii="Arial" w:hAnsi="Arial" w:cs="Arial"/>
        </w:rPr>
        <w:t xml:space="preserve">including </w:t>
      </w:r>
      <w:r w:rsidRPr="006E53CD">
        <w:rPr>
          <w:rFonts w:ascii="Arial" w:hAnsi="Arial" w:cs="Arial"/>
        </w:rPr>
        <w:t>post-error-correction</w:t>
      </w:r>
      <w:r w:rsidR="003D0413" w:rsidRPr="006E53CD">
        <w:rPr>
          <w:rFonts w:ascii="Arial" w:hAnsi="Arial" w:cs="Arial"/>
        </w:rPr>
        <w:t>;</w:t>
      </w:r>
    </w:p>
    <w:p w:rsidR="00350DCD" w:rsidRPr="006E53CD" w:rsidRDefault="00C22AB7" w:rsidP="000D3E68">
      <w:pPr>
        <w:pStyle w:val="Nincstrkz"/>
        <w:numPr>
          <w:ilvl w:val="0"/>
          <w:numId w:val="4"/>
        </w:numPr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>Nominal</w:t>
      </w:r>
      <w:r w:rsidR="00350DCD" w:rsidRPr="006E53CD">
        <w:rPr>
          <w:rFonts w:ascii="Arial" w:hAnsi="Arial" w:cs="Arial"/>
        </w:rPr>
        <w:t xml:space="preserve"> receiver input level.</w:t>
      </w:r>
    </w:p>
    <w:p w:rsidR="000D3E68" w:rsidRPr="006E53CD" w:rsidRDefault="000D3E68" w:rsidP="000D3E68">
      <w:pPr>
        <w:pStyle w:val="Nincstrkz"/>
        <w:ind w:left="720"/>
        <w:jc w:val="both"/>
        <w:rPr>
          <w:rFonts w:ascii="Arial" w:hAnsi="Arial" w:cs="Arial"/>
        </w:rPr>
      </w:pPr>
    </w:p>
    <w:p w:rsidR="003D0413" w:rsidRPr="006E53CD" w:rsidRDefault="003D0413" w:rsidP="00207849">
      <w:pPr>
        <w:pStyle w:val="Nincstrkz"/>
        <w:numPr>
          <w:ilvl w:val="1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 w:rsidRPr="006E53CD">
        <w:rPr>
          <w:rFonts w:ascii="Arial" w:hAnsi="Arial" w:cs="Arial"/>
          <w:b/>
          <w:sz w:val="24"/>
          <w:szCs w:val="24"/>
        </w:rPr>
        <w:t>Feeder/mult</w:t>
      </w:r>
      <w:r w:rsidRPr="006E53CD">
        <w:rPr>
          <w:rFonts w:ascii="Arial" w:hAnsi="Arial" w:cs="Arial"/>
          <w:b/>
          <w:sz w:val="24"/>
          <w:szCs w:val="24"/>
          <w:lang w:eastAsia="ja-JP"/>
        </w:rPr>
        <w:t>i</w:t>
      </w:r>
      <w:r w:rsidRPr="006E53CD">
        <w:rPr>
          <w:rFonts w:ascii="Arial" w:hAnsi="Arial" w:cs="Arial"/>
          <w:b/>
          <w:sz w:val="24"/>
          <w:szCs w:val="24"/>
        </w:rPr>
        <w:t xml:space="preserve">plexer loss range </w:t>
      </w:r>
    </w:p>
    <w:p w:rsidR="00413972" w:rsidRPr="006E53CD" w:rsidRDefault="00413972" w:rsidP="000D3E68">
      <w:pPr>
        <w:pStyle w:val="Nincstrkz"/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 xml:space="preserve">Due to </w:t>
      </w:r>
      <w:r w:rsidR="003D0413" w:rsidRPr="006E53CD">
        <w:rPr>
          <w:rFonts w:ascii="Arial" w:hAnsi="Arial" w:cs="Arial"/>
        </w:rPr>
        <w:t xml:space="preserve">the </w:t>
      </w:r>
      <w:r w:rsidR="00470D2B" w:rsidRPr="006E53CD">
        <w:rPr>
          <w:rFonts w:ascii="Arial" w:hAnsi="Arial" w:cs="Arial"/>
        </w:rPr>
        <w:t xml:space="preserve">worldwide considerable </w:t>
      </w:r>
      <w:r w:rsidR="003D0413" w:rsidRPr="006E53CD">
        <w:rPr>
          <w:rFonts w:ascii="Arial" w:hAnsi="Arial" w:cs="Arial"/>
        </w:rPr>
        <w:t xml:space="preserve"> variety of systems , different physical deployment methodologies </w:t>
      </w:r>
      <w:r w:rsidRPr="006E53CD">
        <w:rPr>
          <w:rFonts w:ascii="Arial" w:hAnsi="Arial" w:cs="Arial"/>
        </w:rPr>
        <w:t>are used</w:t>
      </w:r>
      <w:r w:rsidR="003D0413" w:rsidRPr="006E53CD">
        <w:rPr>
          <w:rFonts w:ascii="Arial" w:hAnsi="Arial" w:cs="Arial"/>
        </w:rPr>
        <w:t xml:space="preserve">. Conventional indoor systems  with the radio frequency front ends in protected environment associated </w:t>
      </w:r>
      <w:r w:rsidRPr="006E53CD">
        <w:rPr>
          <w:rFonts w:ascii="Arial" w:hAnsi="Arial" w:cs="Arial"/>
        </w:rPr>
        <w:t xml:space="preserve"> with</w:t>
      </w:r>
      <w:r w:rsidR="003D0413" w:rsidRPr="006E53CD">
        <w:rPr>
          <w:rFonts w:ascii="Arial" w:hAnsi="Arial" w:cs="Arial"/>
        </w:rPr>
        <w:t xml:space="preserve"> a tower</w:t>
      </w:r>
      <w:r w:rsidR="00470D2B" w:rsidRPr="006E53CD">
        <w:rPr>
          <w:rFonts w:ascii="Arial" w:hAnsi="Arial" w:cs="Arial"/>
        </w:rPr>
        <w:t xml:space="preserve"> or </w:t>
      </w:r>
      <w:r w:rsidR="003D0413" w:rsidRPr="006E53CD">
        <w:rPr>
          <w:rFonts w:ascii="Arial" w:hAnsi="Arial" w:cs="Arial"/>
        </w:rPr>
        <w:t xml:space="preserve">rooftop mounted antenna connected by a feeder are </w:t>
      </w:r>
      <w:r w:rsidRPr="006E53CD">
        <w:rPr>
          <w:rFonts w:ascii="Arial" w:hAnsi="Arial" w:cs="Arial"/>
        </w:rPr>
        <w:t xml:space="preserve">usually deployed </w:t>
      </w:r>
      <w:r w:rsidR="003D0413" w:rsidRPr="006E53CD">
        <w:rPr>
          <w:rFonts w:ascii="Arial" w:hAnsi="Arial" w:cs="Arial"/>
        </w:rPr>
        <w:t xml:space="preserve"> in  lower </w:t>
      </w:r>
      <w:r w:rsidRPr="006E53CD">
        <w:rPr>
          <w:rFonts w:ascii="Arial" w:hAnsi="Arial" w:cs="Arial"/>
        </w:rPr>
        <w:t xml:space="preserve">frequency </w:t>
      </w:r>
      <w:r w:rsidR="003D0413" w:rsidRPr="006E53CD">
        <w:rPr>
          <w:rFonts w:ascii="Arial" w:hAnsi="Arial" w:cs="Arial"/>
        </w:rPr>
        <w:t>bands</w:t>
      </w:r>
      <w:r w:rsidRPr="006E53CD">
        <w:rPr>
          <w:rFonts w:ascii="Arial" w:hAnsi="Arial" w:cs="Arial"/>
        </w:rPr>
        <w:t>,</w:t>
      </w:r>
      <w:r w:rsidR="003D0413" w:rsidRPr="006E53CD">
        <w:rPr>
          <w:rFonts w:ascii="Arial" w:hAnsi="Arial" w:cs="Arial"/>
        </w:rPr>
        <w:t xml:space="preserve"> full outdoor systems e with</w:t>
      </w:r>
      <w:r w:rsidRPr="006E53CD">
        <w:rPr>
          <w:rFonts w:ascii="Arial" w:hAnsi="Arial" w:cs="Arial"/>
        </w:rPr>
        <w:t xml:space="preserve"> </w:t>
      </w:r>
      <w:r w:rsidR="003D0413" w:rsidRPr="006E53CD">
        <w:rPr>
          <w:rFonts w:ascii="Arial" w:hAnsi="Arial" w:cs="Arial"/>
        </w:rPr>
        <w:t xml:space="preserve"> waterproof</w:t>
      </w:r>
      <w:r w:rsidRPr="006E53CD">
        <w:rPr>
          <w:rFonts w:ascii="Arial" w:hAnsi="Arial" w:cs="Arial"/>
        </w:rPr>
        <w:t>ed</w:t>
      </w:r>
      <w:r w:rsidR="003D0413" w:rsidRPr="006E53CD">
        <w:rPr>
          <w:rFonts w:ascii="Arial" w:hAnsi="Arial" w:cs="Arial"/>
        </w:rPr>
        <w:t xml:space="preserve"> </w:t>
      </w:r>
      <w:r w:rsidRPr="006E53CD">
        <w:rPr>
          <w:rFonts w:ascii="Arial" w:hAnsi="Arial" w:cs="Arial"/>
        </w:rPr>
        <w:t xml:space="preserve">radio frequency front ends </w:t>
      </w:r>
      <w:r w:rsidR="003D0413" w:rsidRPr="006E53CD">
        <w:rPr>
          <w:rFonts w:ascii="Arial" w:hAnsi="Arial" w:cs="Arial"/>
        </w:rPr>
        <w:t xml:space="preserve"> integrated or close to the antenna  in higher </w:t>
      </w:r>
      <w:r w:rsidRPr="006E53CD">
        <w:rPr>
          <w:rFonts w:ascii="Arial" w:hAnsi="Arial" w:cs="Arial"/>
        </w:rPr>
        <w:t xml:space="preserve">frequency </w:t>
      </w:r>
      <w:r w:rsidR="003D0413" w:rsidRPr="006E53CD">
        <w:rPr>
          <w:rFonts w:ascii="Arial" w:hAnsi="Arial" w:cs="Arial"/>
        </w:rPr>
        <w:t>bands</w:t>
      </w:r>
      <w:r w:rsidRPr="006E53CD">
        <w:rPr>
          <w:rFonts w:ascii="Arial" w:hAnsi="Arial" w:cs="Arial"/>
        </w:rPr>
        <w:t>.</w:t>
      </w:r>
      <w:r w:rsidR="003D0413" w:rsidRPr="006E53CD">
        <w:rPr>
          <w:rFonts w:ascii="Arial" w:hAnsi="Arial" w:cs="Arial"/>
        </w:rPr>
        <w:t xml:space="preserve"> </w:t>
      </w:r>
    </w:p>
    <w:p w:rsidR="00413972" w:rsidRPr="006E53CD" w:rsidRDefault="00413972" w:rsidP="000D3E68">
      <w:pPr>
        <w:pStyle w:val="Nincstrkz"/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 xml:space="preserve">During the last </w:t>
      </w:r>
      <w:r w:rsidR="00AD4A88" w:rsidRPr="006E53CD">
        <w:rPr>
          <w:rFonts w:ascii="Arial" w:hAnsi="Arial" w:cs="Arial"/>
        </w:rPr>
        <w:t xml:space="preserve">few </w:t>
      </w:r>
      <w:r w:rsidRPr="006E53CD">
        <w:rPr>
          <w:rFonts w:ascii="Arial" w:hAnsi="Arial" w:cs="Arial"/>
        </w:rPr>
        <w:t>years full outdoor systems</w:t>
      </w:r>
      <w:r w:rsidR="007C7988" w:rsidRPr="006E53CD">
        <w:rPr>
          <w:rFonts w:ascii="Arial" w:hAnsi="Arial" w:cs="Arial"/>
        </w:rPr>
        <w:t xml:space="preserve"> </w:t>
      </w:r>
      <w:r w:rsidR="00AD4A88" w:rsidRPr="006E53CD">
        <w:rPr>
          <w:rFonts w:ascii="Arial" w:hAnsi="Arial" w:cs="Arial"/>
        </w:rPr>
        <w:t xml:space="preserve">are also used </w:t>
      </w:r>
      <w:r w:rsidR="007C7988" w:rsidRPr="006E53CD">
        <w:rPr>
          <w:rFonts w:ascii="Arial" w:hAnsi="Arial" w:cs="Arial"/>
        </w:rPr>
        <w:t>more often</w:t>
      </w:r>
      <w:r w:rsidRPr="006E53CD">
        <w:rPr>
          <w:rFonts w:ascii="Arial" w:hAnsi="Arial" w:cs="Arial"/>
        </w:rPr>
        <w:t xml:space="preserve"> </w:t>
      </w:r>
      <w:r w:rsidR="007C7988" w:rsidRPr="006E53CD">
        <w:rPr>
          <w:rFonts w:ascii="Arial" w:hAnsi="Arial" w:cs="Arial"/>
        </w:rPr>
        <w:t>for lower frequency bands.</w:t>
      </w:r>
    </w:p>
    <w:p w:rsidR="003D0413" w:rsidRPr="006E53CD" w:rsidRDefault="003D0413" w:rsidP="000D3E68">
      <w:pPr>
        <w:pStyle w:val="Nincstrkz"/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 xml:space="preserve"> </w:t>
      </w:r>
      <w:r w:rsidR="007C7988" w:rsidRPr="006E53CD">
        <w:rPr>
          <w:rFonts w:ascii="Arial" w:hAnsi="Arial" w:cs="Arial"/>
        </w:rPr>
        <w:t xml:space="preserve">A </w:t>
      </w:r>
      <w:r w:rsidRPr="006E53CD">
        <w:rPr>
          <w:rFonts w:ascii="Arial" w:hAnsi="Arial" w:cs="Arial"/>
        </w:rPr>
        <w:t>feeder loss</w:t>
      </w:r>
      <w:r w:rsidR="007C7988" w:rsidRPr="006E53CD">
        <w:rPr>
          <w:rFonts w:ascii="Arial" w:hAnsi="Arial" w:cs="Arial"/>
        </w:rPr>
        <w:t xml:space="preserve"> of 0 dB </w:t>
      </w:r>
      <w:r w:rsidRPr="006E53CD">
        <w:rPr>
          <w:rFonts w:ascii="Arial" w:hAnsi="Arial" w:cs="Arial"/>
        </w:rPr>
        <w:t>refer</w:t>
      </w:r>
      <w:r w:rsidR="007C7988" w:rsidRPr="006E53CD">
        <w:rPr>
          <w:rFonts w:ascii="Arial" w:hAnsi="Arial" w:cs="Arial"/>
        </w:rPr>
        <w:t>s</w:t>
      </w:r>
      <w:r w:rsidRPr="006E53CD">
        <w:rPr>
          <w:rFonts w:ascii="Arial" w:hAnsi="Arial" w:cs="Arial"/>
        </w:rPr>
        <w:t xml:space="preserve"> to full outdoor applications,  </w:t>
      </w:r>
      <w:r w:rsidR="007C7988" w:rsidRPr="006E53CD">
        <w:rPr>
          <w:rFonts w:ascii="Arial" w:hAnsi="Arial" w:cs="Arial"/>
        </w:rPr>
        <w:t>a</w:t>
      </w:r>
      <w:r w:rsidRPr="006E53CD">
        <w:rPr>
          <w:rFonts w:ascii="Arial" w:hAnsi="Arial" w:cs="Arial"/>
        </w:rPr>
        <w:t xml:space="preserve"> higher value</w:t>
      </w:r>
      <w:r w:rsidR="007C7988" w:rsidRPr="006E53CD">
        <w:rPr>
          <w:rFonts w:ascii="Arial" w:hAnsi="Arial" w:cs="Arial"/>
        </w:rPr>
        <w:t xml:space="preserve"> for feeder loss to conventional indoor systems. Mainly for </w:t>
      </w:r>
      <w:r w:rsidRPr="006E53CD">
        <w:rPr>
          <w:rFonts w:ascii="Arial" w:hAnsi="Arial" w:cs="Arial"/>
        </w:rPr>
        <w:t xml:space="preserve"> bands below 18/23 GHz,  an average feeder length of </w:t>
      </w:r>
      <w:r w:rsidR="007C7988" w:rsidRPr="006E53CD">
        <w:rPr>
          <w:rFonts w:ascii="Arial" w:hAnsi="Arial" w:cs="Arial"/>
        </w:rPr>
        <w:t xml:space="preserve">about </w:t>
      </w:r>
      <w:r w:rsidRPr="006E53CD">
        <w:rPr>
          <w:rFonts w:ascii="Arial" w:hAnsi="Arial" w:cs="Arial"/>
        </w:rPr>
        <w:t>50 m f</w:t>
      </w:r>
      <w:r w:rsidR="007C7988" w:rsidRPr="006E53CD">
        <w:rPr>
          <w:rFonts w:ascii="Arial" w:hAnsi="Arial" w:cs="Arial"/>
        </w:rPr>
        <w:t>or</w:t>
      </w:r>
      <w:r w:rsidRPr="006E53CD">
        <w:rPr>
          <w:rFonts w:ascii="Arial" w:hAnsi="Arial" w:cs="Arial"/>
        </w:rPr>
        <w:t xml:space="preserve"> flexible waveguide</w:t>
      </w:r>
      <w:r w:rsidR="007C7988" w:rsidRPr="006E53CD">
        <w:rPr>
          <w:rFonts w:ascii="Arial" w:hAnsi="Arial" w:cs="Arial"/>
        </w:rPr>
        <w:t xml:space="preserve"> can be assumed</w:t>
      </w:r>
      <w:r w:rsidRPr="006E53CD">
        <w:rPr>
          <w:rFonts w:ascii="Arial" w:hAnsi="Arial" w:cs="Arial"/>
        </w:rPr>
        <w:t xml:space="preserve">. </w:t>
      </w:r>
      <w:r w:rsidR="00425E7C" w:rsidRPr="006E53CD">
        <w:rPr>
          <w:rFonts w:ascii="Arial" w:hAnsi="Arial" w:cs="Arial"/>
        </w:rPr>
        <w:t>For some</w:t>
      </w:r>
      <w:r w:rsidR="00AD4A88" w:rsidRPr="006E53CD">
        <w:rPr>
          <w:rFonts w:ascii="Arial" w:hAnsi="Arial" w:cs="Arial"/>
        </w:rPr>
        <w:t xml:space="preserve"> specific system</w:t>
      </w:r>
      <w:r w:rsidR="00425E7C" w:rsidRPr="006E53CD">
        <w:rPr>
          <w:rFonts w:ascii="Arial" w:hAnsi="Arial" w:cs="Arial"/>
        </w:rPr>
        <w:t xml:space="preserve"> </w:t>
      </w:r>
      <w:r w:rsidR="004F0AC4" w:rsidRPr="006E53CD">
        <w:rPr>
          <w:rFonts w:ascii="Arial" w:hAnsi="Arial" w:cs="Arial"/>
        </w:rPr>
        <w:t>d</w:t>
      </w:r>
      <w:r w:rsidR="00425E7C" w:rsidRPr="006E53CD">
        <w:rPr>
          <w:rFonts w:ascii="Arial" w:hAnsi="Arial" w:cs="Arial"/>
        </w:rPr>
        <w:t xml:space="preserve">eployments beside </w:t>
      </w:r>
      <w:r w:rsidRPr="006E53CD">
        <w:rPr>
          <w:rFonts w:ascii="Arial" w:hAnsi="Arial" w:cs="Arial"/>
        </w:rPr>
        <w:t xml:space="preserve"> feeder</w:t>
      </w:r>
      <w:r w:rsidR="00AD4A88" w:rsidRPr="006E53CD">
        <w:rPr>
          <w:rFonts w:ascii="Arial" w:hAnsi="Arial" w:cs="Arial"/>
        </w:rPr>
        <w:t xml:space="preserve"> and </w:t>
      </w:r>
      <w:r w:rsidRPr="006E53CD">
        <w:rPr>
          <w:rFonts w:ascii="Arial" w:hAnsi="Arial" w:cs="Arial"/>
        </w:rPr>
        <w:t>multiplexer loss</w:t>
      </w:r>
      <w:r w:rsidR="00425E7C" w:rsidRPr="006E53CD">
        <w:rPr>
          <w:rFonts w:ascii="Arial" w:hAnsi="Arial" w:cs="Arial"/>
        </w:rPr>
        <w:t>es</w:t>
      </w:r>
      <w:r w:rsidRPr="006E53CD">
        <w:rPr>
          <w:rFonts w:ascii="Arial" w:hAnsi="Arial" w:cs="Arial"/>
        </w:rPr>
        <w:t xml:space="preserve">   </w:t>
      </w:r>
      <w:r w:rsidR="00AD4A88" w:rsidRPr="006E53CD">
        <w:rPr>
          <w:rFonts w:ascii="Arial" w:hAnsi="Arial" w:cs="Arial"/>
        </w:rPr>
        <w:t xml:space="preserve">in addition </w:t>
      </w:r>
      <w:r w:rsidR="00425E7C" w:rsidRPr="006E53CD">
        <w:rPr>
          <w:rFonts w:ascii="Arial" w:hAnsi="Arial" w:cs="Arial"/>
        </w:rPr>
        <w:t xml:space="preserve">also </w:t>
      </w:r>
      <w:r w:rsidRPr="006E53CD">
        <w:rPr>
          <w:rFonts w:ascii="Arial" w:hAnsi="Arial" w:cs="Arial"/>
        </w:rPr>
        <w:t xml:space="preserve">losses due to multichannel combining systems </w:t>
      </w:r>
      <w:r w:rsidR="004F0AC4" w:rsidRPr="006E53CD">
        <w:rPr>
          <w:rFonts w:ascii="Arial" w:hAnsi="Arial" w:cs="Arial"/>
        </w:rPr>
        <w:t xml:space="preserve">have to be taken into cosideration. By doing so  </w:t>
      </w:r>
      <w:r w:rsidRPr="006E53CD">
        <w:rPr>
          <w:rFonts w:ascii="Arial" w:hAnsi="Arial" w:cs="Arial"/>
        </w:rPr>
        <w:t xml:space="preserve"> channel filter losses, which are taken into account </w:t>
      </w:r>
      <w:r w:rsidR="0024633B" w:rsidRPr="006E53CD">
        <w:rPr>
          <w:rFonts w:ascii="Arial" w:hAnsi="Arial" w:cs="Arial"/>
        </w:rPr>
        <w:t xml:space="preserve">by </w:t>
      </w:r>
      <w:r w:rsidRPr="006E53CD">
        <w:rPr>
          <w:rFonts w:ascii="Arial" w:hAnsi="Arial" w:cs="Arial"/>
        </w:rPr>
        <w:t xml:space="preserve"> the Tx </w:t>
      </w:r>
      <w:r w:rsidR="004F0AC4" w:rsidRPr="006E53CD">
        <w:rPr>
          <w:rFonts w:ascii="Arial" w:hAnsi="Arial" w:cs="Arial"/>
        </w:rPr>
        <w:t xml:space="preserve">output </w:t>
      </w:r>
      <w:r w:rsidRPr="006E53CD">
        <w:rPr>
          <w:rFonts w:ascii="Arial" w:hAnsi="Arial" w:cs="Arial"/>
        </w:rPr>
        <w:t xml:space="preserve">power </w:t>
      </w:r>
      <w:r w:rsidR="0024633B" w:rsidRPr="006E53CD">
        <w:rPr>
          <w:rFonts w:ascii="Arial" w:hAnsi="Arial" w:cs="Arial"/>
        </w:rPr>
        <w:t xml:space="preserve">mask and by </w:t>
      </w:r>
      <w:r w:rsidRPr="006E53CD">
        <w:rPr>
          <w:rFonts w:ascii="Arial" w:hAnsi="Arial" w:cs="Arial"/>
        </w:rPr>
        <w:t xml:space="preserve"> the Rx </w:t>
      </w:r>
      <w:r w:rsidR="0024633B" w:rsidRPr="006E53CD">
        <w:rPr>
          <w:rFonts w:ascii="Arial" w:hAnsi="Arial" w:cs="Arial"/>
        </w:rPr>
        <w:t xml:space="preserve"> filter mask</w:t>
      </w:r>
      <w:r w:rsidR="004F0AC4" w:rsidRPr="006E53CD">
        <w:rPr>
          <w:rFonts w:ascii="Arial" w:hAnsi="Arial" w:cs="Arial"/>
        </w:rPr>
        <w:t xml:space="preserve"> are excluded.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</w:rPr>
      </w:pPr>
    </w:p>
    <w:p w:rsidR="003D0413" w:rsidRPr="006E53CD" w:rsidRDefault="003D0413" w:rsidP="00207849">
      <w:pPr>
        <w:pStyle w:val="Nincstrkz"/>
        <w:numPr>
          <w:ilvl w:val="1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 w:rsidRPr="006E53CD">
        <w:rPr>
          <w:rFonts w:ascii="Arial" w:hAnsi="Arial" w:cs="Arial"/>
          <w:b/>
          <w:sz w:val="24"/>
          <w:szCs w:val="24"/>
        </w:rPr>
        <w:t xml:space="preserve">Antenna gain range  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</w:rPr>
      </w:pPr>
    </w:p>
    <w:p w:rsidR="003D0413" w:rsidRPr="006E53CD" w:rsidRDefault="0024633B" w:rsidP="000D3E68">
      <w:pPr>
        <w:pStyle w:val="Nincstrkz"/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 xml:space="preserve">Full outdoor applications </w:t>
      </w:r>
      <w:r w:rsidR="008F149E" w:rsidRPr="006E53CD">
        <w:rPr>
          <w:rFonts w:ascii="Arial" w:hAnsi="Arial" w:cs="Arial"/>
        </w:rPr>
        <w:t xml:space="preserve">for PP systems </w:t>
      </w:r>
      <w:r w:rsidRPr="006E53CD">
        <w:rPr>
          <w:rFonts w:ascii="Arial" w:hAnsi="Arial" w:cs="Arial"/>
        </w:rPr>
        <w:t>without any feeder loss  are usually deployed by</w:t>
      </w:r>
      <w:r w:rsidR="008F149E" w:rsidRPr="006E53CD">
        <w:rPr>
          <w:rFonts w:ascii="Arial" w:hAnsi="Arial" w:cs="Arial"/>
        </w:rPr>
        <w:t xml:space="preserve"> </w:t>
      </w:r>
      <w:r w:rsidR="003D0413" w:rsidRPr="006E53CD">
        <w:rPr>
          <w:rFonts w:ascii="Arial" w:hAnsi="Arial" w:cs="Arial"/>
        </w:rPr>
        <w:t>smaller antennas</w:t>
      </w:r>
      <w:r w:rsidR="008F149E" w:rsidRPr="006E53CD">
        <w:rPr>
          <w:rFonts w:ascii="Arial" w:hAnsi="Arial" w:cs="Arial"/>
        </w:rPr>
        <w:t>.</w:t>
      </w:r>
      <w:r w:rsidR="003D0413" w:rsidRPr="006E53CD">
        <w:rPr>
          <w:rFonts w:ascii="Arial" w:hAnsi="Arial" w:cs="Arial"/>
        </w:rPr>
        <w:t xml:space="preserve"> ) </w:t>
      </w:r>
      <w:r w:rsidR="008F149E" w:rsidRPr="006E53CD">
        <w:rPr>
          <w:rFonts w:ascii="Arial" w:hAnsi="Arial" w:cs="Arial"/>
        </w:rPr>
        <w:t>R</w:t>
      </w:r>
      <w:r w:rsidR="003D0413" w:rsidRPr="006E53CD">
        <w:rPr>
          <w:rFonts w:ascii="Arial" w:hAnsi="Arial" w:cs="Arial"/>
        </w:rPr>
        <w:t>eference radiation patterns can be found in Recommendations ITU</w:t>
      </w:r>
      <w:r w:rsidR="003D0413" w:rsidRPr="006E53CD">
        <w:rPr>
          <w:rFonts w:ascii="Arial" w:hAnsi="Arial" w:cs="Arial"/>
        </w:rPr>
        <w:noBreakHyphen/>
        <w:t>R F.699 and ITU-R F.1245. In PMP, representative antenna types are Omni, Yagi, Dish, Sectoral</w:t>
      </w:r>
      <w:r w:rsidR="008F149E" w:rsidRPr="006E53CD">
        <w:rPr>
          <w:rFonts w:ascii="Arial" w:hAnsi="Arial" w:cs="Arial"/>
        </w:rPr>
        <w:t>.</w:t>
      </w:r>
      <w:r w:rsidR="003D0413" w:rsidRPr="006E53CD">
        <w:rPr>
          <w:rFonts w:ascii="Arial" w:hAnsi="Arial" w:cs="Arial"/>
        </w:rPr>
        <w:t xml:space="preserve"> </w:t>
      </w:r>
      <w:r w:rsidR="008F149E" w:rsidRPr="006E53CD">
        <w:rPr>
          <w:rFonts w:ascii="Arial" w:hAnsi="Arial" w:cs="Arial"/>
        </w:rPr>
        <w:t>R</w:t>
      </w:r>
      <w:r w:rsidR="003D0413" w:rsidRPr="006E53CD">
        <w:rPr>
          <w:rFonts w:ascii="Arial" w:hAnsi="Arial" w:cs="Arial"/>
        </w:rPr>
        <w:t xml:space="preserve">eference radiation patterns </w:t>
      </w:r>
      <w:r w:rsidR="008F149E" w:rsidRPr="006E53CD">
        <w:rPr>
          <w:rFonts w:ascii="Arial" w:hAnsi="Arial" w:cs="Arial"/>
        </w:rPr>
        <w:t xml:space="preserve">are contained </w:t>
      </w:r>
      <w:r w:rsidR="003D0413" w:rsidRPr="006E53CD">
        <w:rPr>
          <w:rFonts w:ascii="Arial" w:hAnsi="Arial" w:cs="Arial"/>
        </w:rPr>
        <w:t>in Recommendation ITU</w:t>
      </w:r>
      <w:r w:rsidR="003D0413" w:rsidRPr="006E53CD">
        <w:rPr>
          <w:rFonts w:ascii="Arial" w:hAnsi="Arial" w:cs="Arial"/>
        </w:rPr>
        <w:noBreakHyphen/>
        <w:t xml:space="preserve">R F.1336. </w:t>
      </w:r>
    </w:p>
    <w:p w:rsidR="003D0413" w:rsidRPr="006E53CD" w:rsidRDefault="008F149E" w:rsidP="000D3E68">
      <w:pPr>
        <w:pStyle w:val="Nincstrkz"/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 xml:space="preserve">The following aspects should be </w:t>
      </w:r>
      <w:r w:rsidR="003D0413" w:rsidRPr="006E53CD">
        <w:rPr>
          <w:rFonts w:ascii="Arial" w:hAnsi="Arial" w:cs="Arial"/>
        </w:rPr>
        <w:t xml:space="preserve"> consider</w:t>
      </w:r>
      <w:r w:rsidRPr="006E53CD">
        <w:rPr>
          <w:rFonts w:ascii="Arial" w:hAnsi="Arial" w:cs="Arial"/>
        </w:rPr>
        <w:t>ed carefully</w:t>
      </w:r>
      <w:r w:rsidR="003D0413" w:rsidRPr="006E53CD">
        <w:rPr>
          <w:rFonts w:ascii="Arial" w:hAnsi="Arial" w:cs="Arial"/>
        </w:rPr>
        <w:t>: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</w:rPr>
      </w:pPr>
    </w:p>
    <w:p w:rsidR="003D0413" w:rsidRPr="006E53CD" w:rsidRDefault="004F0AC4" w:rsidP="000D3E68">
      <w:pPr>
        <w:pStyle w:val="Nincstrkz"/>
        <w:jc w:val="both"/>
        <w:rPr>
          <w:rFonts w:ascii="Arial" w:hAnsi="Arial" w:cs="Arial"/>
          <w:lang w:eastAsia="ja-JP"/>
        </w:rPr>
      </w:pPr>
      <w:r w:rsidRPr="006E53CD">
        <w:rPr>
          <w:rFonts w:ascii="Arial" w:hAnsi="Arial" w:cs="Arial"/>
        </w:rPr>
        <w:t xml:space="preserve">According </w:t>
      </w:r>
      <w:r w:rsidR="003D0413" w:rsidRPr="006E53CD">
        <w:rPr>
          <w:rFonts w:ascii="Arial" w:hAnsi="Arial" w:cs="Arial"/>
        </w:rPr>
        <w:t xml:space="preserve"> </w:t>
      </w:r>
      <w:r w:rsidRPr="006E53CD">
        <w:rPr>
          <w:rFonts w:ascii="Arial" w:hAnsi="Arial" w:cs="Arial"/>
        </w:rPr>
        <w:t xml:space="preserve">to </w:t>
      </w:r>
      <w:r w:rsidR="003D0413" w:rsidRPr="006E53CD">
        <w:rPr>
          <w:rFonts w:ascii="Arial" w:hAnsi="Arial" w:cs="Arial"/>
        </w:rPr>
        <w:t xml:space="preserve">sharing studies not always the </w:t>
      </w:r>
      <w:r w:rsidR="009C2CAD" w:rsidRPr="006E53CD">
        <w:rPr>
          <w:rFonts w:ascii="Arial" w:hAnsi="Arial" w:cs="Arial"/>
        </w:rPr>
        <w:t xml:space="preserve">direction exact or close to the </w:t>
      </w:r>
      <w:r w:rsidR="003D0413" w:rsidRPr="006E53CD">
        <w:rPr>
          <w:rFonts w:ascii="Arial" w:hAnsi="Arial" w:cs="Arial"/>
        </w:rPr>
        <w:t>maximum value of antenna gain</w:t>
      </w:r>
      <w:r w:rsidR="009C2CAD" w:rsidRPr="006E53CD">
        <w:rPr>
          <w:rFonts w:ascii="Arial" w:hAnsi="Arial" w:cs="Arial"/>
        </w:rPr>
        <w:t>, which</w:t>
      </w:r>
      <w:r w:rsidR="003D0413" w:rsidRPr="006E53CD">
        <w:rPr>
          <w:rFonts w:ascii="Arial" w:hAnsi="Arial" w:cs="Arial"/>
        </w:rPr>
        <w:t xml:space="preserve">  causes the</w:t>
      </w:r>
      <w:r w:rsidR="009C2CAD" w:rsidRPr="006E53CD">
        <w:rPr>
          <w:rFonts w:ascii="Arial" w:hAnsi="Arial" w:cs="Arial"/>
        </w:rPr>
        <w:t xml:space="preserve"> strongest contribution for </w:t>
      </w:r>
      <w:r w:rsidR="003D0413" w:rsidRPr="006E53CD">
        <w:rPr>
          <w:rFonts w:ascii="Arial" w:hAnsi="Arial" w:cs="Arial"/>
        </w:rPr>
        <w:t xml:space="preserve"> interference.  </w:t>
      </w:r>
      <w:r w:rsidR="009C2CAD" w:rsidRPr="006E53CD">
        <w:rPr>
          <w:rFonts w:ascii="Arial" w:hAnsi="Arial" w:cs="Arial"/>
        </w:rPr>
        <w:t>A</w:t>
      </w:r>
      <w:r w:rsidR="003D0413" w:rsidRPr="006E53CD">
        <w:rPr>
          <w:rFonts w:ascii="Arial" w:hAnsi="Arial" w:cs="Arial"/>
        </w:rPr>
        <w:t>ntenna</w:t>
      </w:r>
      <w:r w:rsidR="009C2CAD" w:rsidRPr="006E53CD">
        <w:rPr>
          <w:rFonts w:ascii="Arial" w:hAnsi="Arial" w:cs="Arial"/>
        </w:rPr>
        <w:t>s</w:t>
      </w:r>
      <w:r w:rsidR="003D0413" w:rsidRPr="006E53CD">
        <w:rPr>
          <w:rFonts w:ascii="Arial" w:hAnsi="Arial" w:cs="Arial"/>
        </w:rPr>
        <w:t xml:space="preserve"> </w:t>
      </w:r>
      <w:r w:rsidR="009C2CAD" w:rsidRPr="006E53CD">
        <w:rPr>
          <w:rFonts w:ascii="Arial" w:hAnsi="Arial" w:cs="Arial"/>
        </w:rPr>
        <w:t xml:space="preserve">with lower </w:t>
      </w:r>
      <w:r w:rsidR="003D0413" w:rsidRPr="006E53CD">
        <w:rPr>
          <w:rFonts w:ascii="Arial" w:hAnsi="Arial" w:cs="Arial"/>
        </w:rPr>
        <w:t xml:space="preserve">gain </w:t>
      </w:r>
      <w:r w:rsidR="009C2CAD" w:rsidRPr="006E53CD">
        <w:rPr>
          <w:rFonts w:ascii="Arial" w:hAnsi="Arial" w:cs="Arial"/>
        </w:rPr>
        <w:t xml:space="preserve">show </w:t>
      </w:r>
      <w:r w:rsidR="003D0413" w:rsidRPr="006E53CD">
        <w:rPr>
          <w:rFonts w:ascii="Arial" w:hAnsi="Arial" w:cs="Arial"/>
        </w:rPr>
        <w:t xml:space="preserve"> wider beam</w:t>
      </w:r>
      <w:r w:rsidR="009C2CAD" w:rsidRPr="006E53CD">
        <w:rPr>
          <w:rFonts w:ascii="Arial" w:hAnsi="Arial" w:cs="Arial"/>
        </w:rPr>
        <w:t>s</w:t>
      </w:r>
      <w:r w:rsidR="003D0413" w:rsidRPr="006E53CD">
        <w:rPr>
          <w:rFonts w:ascii="Arial" w:hAnsi="Arial" w:cs="Arial"/>
        </w:rPr>
        <w:t xml:space="preserve"> and</w:t>
      </w:r>
      <w:r w:rsidR="009C2CAD" w:rsidRPr="006E53CD">
        <w:rPr>
          <w:rFonts w:ascii="Arial" w:hAnsi="Arial" w:cs="Arial"/>
        </w:rPr>
        <w:t xml:space="preserve"> can therefore cause remarkable interference contributions in directions even more far away from the main beam direction.</w:t>
      </w:r>
      <w:r w:rsidR="003D0413" w:rsidRPr="006E53CD">
        <w:rPr>
          <w:rFonts w:ascii="Arial" w:hAnsi="Arial" w:cs="Arial"/>
        </w:rPr>
        <w:t xml:space="preserve"> </w:t>
      </w:r>
      <w:r w:rsidR="009C2CAD" w:rsidRPr="006E53CD">
        <w:rPr>
          <w:rFonts w:ascii="Arial" w:hAnsi="Arial" w:cs="Arial"/>
        </w:rPr>
        <w:t xml:space="preserve">This effect may </w:t>
      </w:r>
      <w:r w:rsidR="003D0413" w:rsidRPr="006E53CD">
        <w:rPr>
          <w:rFonts w:ascii="Arial" w:hAnsi="Arial" w:cs="Arial"/>
        </w:rPr>
        <w:t>in some scenarios</w:t>
      </w:r>
      <w:r w:rsidR="009C2CAD" w:rsidRPr="006E53CD">
        <w:rPr>
          <w:rFonts w:ascii="Arial" w:hAnsi="Arial" w:cs="Arial"/>
        </w:rPr>
        <w:t xml:space="preserve"> cause</w:t>
      </w:r>
      <w:r w:rsidR="003D0413" w:rsidRPr="006E53CD">
        <w:rPr>
          <w:rFonts w:ascii="Arial" w:hAnsi="Arial" w:cs="Arial"/>
        </w:rPr>
        <w:t xml:space="preserve"> harmful</w:t>
      </w:r>
      <w:r w:rsidR="009C2CAD" w:rsidRPr="006E53CD">
        <w:rPr>
          <w:rFonts w:ascii="Arial" w:hAnsi="Arial" w:cs="Arial"/>
        </w:rPr>
        <w:t xml:space="preserve"> interference</w:t>
      </w:r>
      <w:r w:rsidR="003D0413" w:rsidRPr="006E53CD">
        <w:rPr>
          <w:rFonts w:ascii="Arial" w:hAnsi="Arial" w:cs="Arial"/>
        </w:rPr>
        <w:t xml:space="preserve">, </w:t>
      </w:r>
      <w:r w:rsidR="00C92505" w:rsidRPr="006E53CD">
        <w:rPr>
          <w:rFonts w:ascii="Arial" w:hAnsi="Arial" w:cs="Arial"/>
        </w:rPr>
        <w:t xml:space="preserve">as </w:t>
      </w:r>
      <w:r w:rsidR="003D0413" w:rsidRPr="006E53CD">
        <w:rPr>
          <w:rFonts w:ascii="Arial" w:hAnsi="Arial" w:cs="Arial"/>
        </w:rPr>
        <w:t xml:space="preserve"> FS </w:t>
      </w:r>
      <w:r w:rsidR="00C92505" w:rsidRPr="006E53CD">
        <w:rPr>
          <w:rFonts w:ascii="Arial" w:hAnsi="Arial" w:cs="Arial"/>
        </w:rPr>
        <w:t xml:space="preserve">can be either or both </w:t>
      </w:r>
      <w:r w:rsidR="003D0413" w:rsidRPr="006E53CD">
        <w:rPr>
          <w:rFonts w:ascii="Arial" w:hAnsi="Arial" w:cs="Arial"/>
        </w:rPr>
        <w:t>victim or  interferer. This can be determined on a case-by</w:t>
      </w:r>
      <w:r w:rsidR="003D0413" w:rsidRPr="006E53CD">
        <w:rPr>
          <w:rFonts w:ascii="Arial" w:hAnsi="Arial" w:cs="Arial"/>
          <w:lang w:eastAsia="ja-JP"/>
        </w:rPr>
        <w:t>-</w:t>
      </w:r>
      <w:r w:rsidR="003D0413" w:rsidRPr="006E53CD">
        <w:rPr>
          <w:rFonts w:ascii="Arial" w:hAnsi="Arial" w:cs="Arial"/>
        </w:rPr>
        <w:t xml:space="preserve">case basis for each sharing scenario </w:t>
      </w:r>
      <w:r w:rsidR="00C92505" w:rsidRPr="006E53CD">
        <w:rPr>
          <w:rFonts w:ascii="Arial" w:hAnsi="Arial" w:cs="Arial"/>
        </w:rPr>
        <w:t xml:space="preserve">taking </w:t>
      </w:r>
      <w:r w:rsidR="003D0413" w:rsidRPr="006E53CD">
        <w:rPr>
          <w:rFonts w:ascii="Arial" w:hAnsi="Arial" w:cs="Arial"/>
        </w:rPr>
        <w:t xml:space="preserve">representative </w:t>
      </w:r>
      <w:r w:rsidR="00C92505" w:rsidRPr="006E53CD">
        <w:rPr>
          <w:rFonts w:ascii="Arial" w:hAnsi="Arial" w:cs="Arial"/>
        </w:rPr>
        <w:t xml:space="preserve">parameter </w:t>
      </w:r>
      <w:r w:rsidR="003D0413" w:rsidRPr="006E53CD">
        <w:rPr>
          <w:rFonts w:ascii="Arial" w:hAnsi="Arial" w:cs="Arial"/>
        </w:rPr>
        <w:t>range</w:t>
      </w:r>
      <w:r w:rsidR="00C92505" w:rsidRPr="006E53CD">
        <w:rPr>
          <w:rFonts w:ascii="Arial" w:hAnsi="Arial" w:cs="Arial"/>
        </w:rPr>
        <w:t>s</w:t>
      </w:r>
      <w:r w:rsidR="003D0413" w:rsidRPr="006E53CD">
        <w:rPr>
          <w:rFonts w:ascii="Arial" w:hAnsi="Arial" w:cs="Arial"/>
        </w:rPr>
        <w:t>;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lang w:eastAsia="ja-JP"/>
        </w:rPr>
      </w:pPr>
    </w:p>
    <w:p w:rsidR="003D0413" w:rsidRPr="006E53CD" w:rsidRDefault="003D0413" w:rsidP="000D3E68">
      <w:pPr>
        <w:pStyle w:val="Nincstrkz"/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 xml:space="preserve">, </w:t>
      </w:r>
      <w:r w:rsidR="00C92505" w:rsidRPr="006E53CD">
        <w:rPr>
          <w:rFonts w:ascii="Arial" w:hAnsi="Arial" w:cs="Arial"/>
        </w:rPr>
        <w:t xml:space="preserve">Since each type </w:t>
      </w:r>
      <w:r w:rsidRPr="006E53CD">
        <w:rPr>
          <w:rFonts w:ascii="Arial" w:hAnsi="Arial" w:cs="Arial"/>
        </w:rPr>
        <w:t xml:space="preserve"> </w:t>
      </w:r>
      <w:r w:rsidR="00C92505" w:rsidRPr="006E53CD">
        <w:rPr>
          <w:rFonts w:ascii="Arial" w:hAnsi="Arial" w:cs="Arial"/>
        </w:rPr>
        <w:t xml:space="preserve">of </w:t>
      </w:r>
      <w:r w:rsidRPr="006E53CD">
        <w:rPr>
          <w:rFonts w:ascii="Arial" w:hAnsi="Arial" w:cs="Arial"/>
        </w:rPr>
        <w:t xml:space="preserve">network is characterized by a different distribution  </w:t>
      </w:r>
      <w:r w:rsidR="00C92505" w:rsidRPr="006E53CD">
        <w:rPr>
          <w:rFonts w:ascii="Arial" w:hAnsi="Arial" w:cs="Arial"/>
        </w:rPr>
        <w:t xml:space="preserve">for </w:t>
      </w:r>
      <w:r w:rsidRPr="006E53CD">
        <w:rPr>
          <w:rFonts w:ascii="Arial" w:hAnsi="Arial" w:cs="Arial"/>
        </w:rPr>
        <w:t>antenna gain</w:t>
      </w:r>
      <w:r w:rsidR="00C92505" w:rsidRPr="006E53CD">
        <w:rPr>
          <w:rFonts w:ascii="Arial" w:hAnsi="Arial" w:cs="Arial"/>
        </w:rPr>
        <w:t>, the over all antenna gain distribution is representative for the whole networks population</w:t>
      </w:r>
      <w:r w:rsidRPr="006E53CD">
        <w:rPr>
          <w:rFonts w:ascii="Arial" w:hAnsi="Arial" w:cs="Arial"/>
        </w:rPr>
        <w:t xml:space="preserve">. The typical </w:t>
      </w:r>
      <w:r w:rsidR="00C92505" w:rsidRPr="006E53CD">
        <w:rPr>
          <w:rFonts w:ascii="Arial" w:hAnsi="Arial" w:cs="Arial"/>
        </w:rPr>
        <w:t xml:space="preserve">median </w:t>
      </w:r>
      <w:r w:rsidRPr="006E53CD">
        <w:rPr>
          <w:rFonts w:ascii="Arial" w:hAnsi="Arial" w:cs="Arial"/>
        </w:rPr>
        <w:t xml:space="preserve">value </w:t>
      </w:r>
      <w:r w:rsidR="00C92505" w:rsidRPr="006E53CD">
        <w:rPr>
          <w:rFonts w:ascii="Arial" w:hAnsi="Arial" w:cs="Arial"/>
        </w:rPr>
        <w:t xml:space="preserve">for antenna gain might also </w:t>
      </w:r>
      <w:r w:rsidRPr="006E53CD">
        <w:rPr>
          <w:rFonts w:ascii="Arial" w:hAnsi="Arial" w:cs="Arial"/>
        </w:rPr>
        <w:t xml:space="preserve">depend on different national </w:t>
      </w:r>
      <w:r w:rsidR="00C92505" w:rsidRPr="006E53CD">
        <w:rPr>
          <w:rFonts w:ascii="Arial" w:hAnsi="Arial" w:cs="Arial"/>
        </w:rPr>
        <w:t xml:space="preserve">market and regulatory </w:t>
      </w:r>
      <w:r w:rsidRPr="006E53CD">
        <w:rPr>
          <w:rFonts w:ascii="Arial" w:hAnsi="Arial" w:cs="Arial"/>
        </w:rPr>
        <w:t>considerations.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b/>
        </w:rPr>
      </w:pPr>
    </w:p>
    <w:p w:rsidR="003D0413" w:rsidRPr="006E53CD" w:rsidRDefault="003D0413" w:rsidP="00207849">
      <w:pPr>
        <w:pStyle w:val="Nincstrkz"/>
        <w:numPr>
          <w:ilvl w:val="1"/>
          <w:numId w:val="6"/>
        </w:numPr>
        <w:jc w:val="both"/>
        <w:rPr>
          <w:rFonts w:ascii="Arial" w:hAnsi="Arial" w:cs="Arial"/>
          <w:b/>
          <w:sz w:val="24"/>
          <w:szCs w:val="24"/>
          <w:lang w:eastAsia="ja-JP"/>
        </w:rPr>
      </w:pPr>
      <w:r w:rsidRPr="006E53CD">
        <w:rPr>
          <w:rFonts w:ascii="Arial" w:hAnsi="Arial" w:cs="Arial"/>
          <w:b/>
          <w:sz w:val="24"/>
          <w:szCs w:val="24"/>
        </w:rPr>
        <w:t xml:space="preserve">e.i.r.p. </w:t>
      </w:r>
      <w:r w:rsidRPr="006E53CD">
        <w:rPr>
          <w:rFonts w:ascii="Arial" w:hAnsi="Arial" w:cs="Arial"/>
          <w:b/>
          <w:sz w:val="24"/>
          <w:szCs w:val="24"/>
          <w:lang w:eastAsia="ja-JP"/>
        </w:rPr>
        <w:t xml:space="preserve">range 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lang w:eastAsia="ja-JP"/>
        </w:rPr>
      </w:pPr>
    </w:p>
    <w:p w:rsidR="003D0413" w:rsidRPr="006E53CD" w:rsidRDefault="003D0413" w:rsidP="000D3E68">
      <w:pPr>
        <w:pStyle w:val="Nincstrkz"/>
        <w:jc w:val="both"/>
        <w:rPr>
          <w:rFonts w:ascii="Arial" w:hAnsi="Arial" w:cs="Arial"/>
          <w:lang w:eastAsia="ja-JP"/>
        </w:rPr>
      </w:pPr>
      <w:r w:rsidRPr="006E53CD">
        <w:rPr>
          <w:rFonts w:ascii="Arial" w:hAnsi="Arial" w:cs="Arial"/>
        </w:rPr>
        <w:t>The e.i.r.p.</w:t>
      </w:r>
      <w:r w:rsidRPr="006E53CD">
        <w:rPr>
          <w:rFonts w:ascii="Arial" w:hAnsi="Arial" w:cs="Arial"/>
          <w:lang w:eastAsia="ja-JP"/>
        </w:rPr>
        <w:t xml:space="preserve"> </w:t>
      </w:r>
      <w:r w:rsidRPr="006E53CD">
        <w:rPr>
          <w:rFonts w:ascii="Arial" w:hAnsi="Arial" w:cs="Arial"/>
        </w:rPr>
        <w:t xml:space="preserve">range </w:t>
      </w:r>
      <w:r w:rsidR="007369F2" w:rsidRPr="006E53CD">
        <w:rPr>
          <w:rFonts w:ascii="Arial" w:hAnsi="Arial" w:cs="Arial"/>
        </w:rPr>
        <w:t xml:space="preserve">results on the range of </w:t>
      </w:r>
      <w:r w:rsidRPr="006E53CD">
        <w:rPr>
          <w:rFonts w:ascii="Arial" w:hAnsi="Arial" w:cs="Arial"/>
        </w:rPr>
        <w:t xml:space="preserve"> </w:t>
      </w:r>
      <w:r w:rsidR="007369F2" w:rsidRPr="006E53CD">
        <w:rPr>
          <w:rFonts w:ascii="Arial" w:hAnsi="Arial" w:cs="Arial"/>
        </w:rPr>
        <w:t>output p</w:t>
      </w:r>
      <w:r w:rsidRPr="006E53CD">
        <w:rPr>
          <w:rFonts w:ascii="Arial" w:hAnsi="Arial" w:cs="Arial"/>
        </w:rPr>
        <w:t xml:space="preserve">ower, feeder loss and antenna gain </w:t>
      </w:r>
      <w:r w:rsidR="007369F2" w:rsidRPr="006E53CD">
        <w:rPr>
          <w:rFonts w:ascii="Arial" w:hAnsi="Arial" w:cs="Arial"/>
        </w:rPr>
        <w:t>as according to the equation:</w:t>
      </w:r>
      <w:r w:rsidRPr="006E53CD">
        <w:rPr>
          <w:rFonts w:ascii="Arial" w:hAnsi="Arial" w:cs="Arial"/>
        </w:rPr>
        <w:t xml:space="preserve"> e.i.r.p. = </w:t>
      </w:r>
      <w:r w:rsidRPr="006E53CD">
        <w:rPr>
          <w:rFonts w:ascii="Arial" w:hAnsi="Arial" w:cs="Arial"/>
          <w:lang w:eastAsia="ja-JP"/>
        </w:rPr>
        <w:t>(</w:t>
      </w:r>
      <w:r w:rsidRPr="006E53CD">
        <w:rPr>
          <w:rFonts w:ascii="Arial" w:hAnsi="Arial" w:cs="Arial"/>
        </w:rPr>
        <w:t>Tx output power</w:t>
      </w:r>
      <w:r w:rsidRPr="006E53CD">
        <w:rPr>
          <w:rFonts w:ascii="Arial" w:hAnsi="Arial" w:cs="Arial"/>
          <w:lang w:eastAsia="ja-JP"/>
        </w:rPr>
        <w:t>)</w:t>
      </w:r>
      <w:r w:rsidRPr="006E53CD">
        <w:rPr>
          <w:rFonts w:ascii="Arial" w:hAnsi="Arial" w:cs="Arial"/>
        </w:rPr>
        <w:t xml:space="preserve"> + </w:t>
      </w:r>
      <w:r w:rsidRPr="006E53CD">
        <w:rPr>
          <w:rFonts w:ascii="Arial" w:hAnsi="Arial" w:cs="Arial"/>
          <w:lang w:eastAsia="ja-JP"/>
        </w:rPr>
        <w:t>(</w:t>
      </w:r>
      <w:r w:rsidRPr="006E53CD">
        <w:rPr>
          <w:rFonts w:ascii="Arial" w:hAnsi="Arial" w:cs="Arial"/>
        </w:rPr>
        <w:t>Antenna</w:t>
      </w:r>
      <w:r w:rsidRPr="006E53CD">
        <w:rPr>
          <w:rFonts w:ascii="Arial" w:hAnsi="Arial" w:cs="Arial"/>
          <w:lang w:eastAsia="ja-JP"/>
        </w:rPr>
        <w:t xml:space="preserve"> </w:t>
      </w:r>
      <w:r w:rsidRPr="006E53CD">
        <w:rPr>
          <w:rFonts w:ascii="Arial" w:hAnsi="Arial" w:cs="Arial"/>
        </w:rPr>
        <w:t>gain</w:t>
      </w:r>
      <w:r w:rsidRPr="006E53CD">
        <w:rPr>
          <w:rFonts w:ascii="Arial" w:hAnsi="Arial" w:cs="Arial"/>
          <w:lang w:eastAsia="ja-JP"/>
        </w:rPr>
        <w:t>)</w:t>
      </w:r>
      <w:r w:rsidRPr="006E53CD">
        <w:rPr>
          <w:rFonts w:ascii="Arial" w:hAnsi="Arial" w:cs="Arial"/>
        </w:rPr>
        <w:t xml:space="preserve"> – </w:t>
      </w:r>
      <w:r w:rsidRPr="006E53CD">
        <w:rPr>
          <w:rFonts w:ascii="Arial" w:hAnsi="Arial" w:cs="Arial"/>
          <w:lang w:eastAsia="ja-JP"/>
        </w:rPr>
        <w:t>(</w:t>
      </w:r>
      <w:r w:rsidRPr="006E53CD">
        <w:rPr>
          <w:rFonts w:ascii="Arial" w:hAnsi="Arial" w:cs="Arial"/>
        </w:rPr>
        <w:t>Feeder losses</w:t>
      </w:r>
      <w:r w:rsidRPr="006E53CD">
        <w:rPr>
          <w:rFonts w:ascii="Arial" w:hAnsi="Arial" w:cs="Arial"/>
          <w:lang w:eastAsia="ja-JP"/>
        </w:rPr>
        <w:t>)</w:t>
      </w:r>
      <w:r w:rsidRPr="006E53CD">
        <w:rPr>
          <w:rFonts w:ascii="Arial" w:hAnsi="Arial" w:cs="Arial"/>
        </w:rPr>
        <w:t xml:space="preserve">.  </w:t>
      </w:r>
      <w:r w:rsidRPr="006E53CD">
        <w:rPr>
          <w:rFonts w:ascii="Arial" w:hAnsi="Arial" w:cs="Arial"/>
          <w:lang w:eastAsia="ja-JP"/>
        </w:rPr>
        <w:t>H</w:t>
      </w:r>
      <w:r w:rsidRPr="006E53CD">
        <w:rPr>
          <w:rFonts w:ascii="Arial" w:hAnsi="Arial" w:cs="Arial"/>
        </w:rPr>
        <w:t>owever, the actual e.i.r.p.</w:t>
      </w:r>
      <w:r w:rsidRPr="006E53CD">
        <w:rPr>
          <w:rFonts w:ascii="Arial" w:hAnsi="Arial" w:cs="Arial"/>
          <w:lang w:eastAsia="ja-JP"/>
        </w:rPr>
        <w:t xml:space="preserve"> </w:t>
      </w:r>
      <w:r w:rsidRPr="006E53CD">
        <w:rPr>
          <w:rFonts w:ascii="Arial" w:hAnsi="Arial" w:cs="Arial"/>
        </w:rPr>
        <w:t xml:space="preserve">range is not to be computed as the direct sum of the highest and lowest values </w:t>
      </w:r>
      <w:r w:rsidR="007369F2" w:rsidRPr="006E53CD">
        <w:rPr>
          <w:rFonts w:ascii="Arial" w:hAnsi="Arial" w:cs="Arial"/>
        </w:rPr>
        <w:t>of these 3 components,  since</w:t>
      </w:r>
      <w:r w:rsidRPr="006E53CD">
        <w:rPr>
          <w:rFonts w:ascii="Arial" w:hAnsi="Arial" w:cs="Arial"/>
        </w:rPr>
        <w:t xml:space="preserve"> the following considerations apply:</w:t>
      </w:r>
    </w:p>
    <w:p w:rsidR="003D0413" w:rsidRPr="006E53CD" w:rsidRDefault="00401BB7" w:rsidP="000D3E68">
      <w:pPr>
        <w:pStyle w:val="Nincstrkz"/>
        <w:numPr>
          <w:ilvl w:val="0"/>
          <w:numId w:val="4"/>
        </w:numPr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>F</w:t>
      </w:r>
      <w:r w:rsidR="003D0413" w:rsidRPr="006E53CD">
        <w:rPr>
          <w:rFonts w:ascii="Arial" w:hAnsi="Arial" w:cs="Arial"/>
        </w:rPr>
        <w:t>ull outdoor applications</w:t>
      </w:r>
      <w:r w:rsidRPr="006E53CD">
        <w:rPr>
          <w:rFonts w:ascii="Arial" w:hAnsi="Arial" w:cs="Arial"/>
        </w:rPr>
        <w:t xml:space="preserve"> with 0 dB value for feeder losses</w:t>
      </w:r>
      <w:r w:rsidR="003D0413" w:rsidRPr="006E53CD">
        <w:rPr>
          <w:rFonts w:ascii="Arial" w:hAnsi="Arial" w:cs="Arial"/>
        </w:rPr>
        <w:t xml:space="preserve"> </w:t>
      </w:r>
      <w:r w:rsidRPr="006E53CD">
        <w:rPr>
          <w:rFonts w:ascii="Arial" w:hAnsi="Arial" w:cs="Arial"/>
        </w:rPr>
        <w:t xml:space="preserve">are </w:t>
      </w:r>
      <w:r w:rsidR="003D0413" w:rsidRPr="006E53CD">
        <w:rPr>
          <w:rFonts w:ascii="Arial" w:hAnsi="Arial" w:cs="Arial"/>
        </w:rPr>
        <w:t xml:space="preserve">usually </w:t>
      </w:r>
      <w:r w:rsidRPr="006E53CD">
        <w:rPr>
          <w:rFonts w:ascii="Arial" w:hAnsi="Arial" w:cs="Arial"/>
        </w:rPr>
        <w:t xml:space="preserve">combined  with </w:t>
      </w:r>
      <w:r w:rsidR="003D0413" w:rsidRPr="006E53CD">
        <w:rPr>
          <w:rFonts w:ascii="Arial" w:hAnsi="Arial" w:cs="Arial"/>
        </w:rPr>
        <w:t xml:space="preserve"> moderate output power</w:t>
      </w:r>
      <w:r w:rsidRPr="006E53CD">
        <w:rPr>
          <w:rFonts w:ascii="Arial" w:hAnsi="Arial" w:cs="Arial"/>
        </w:rPr>
        <w:t xml:space="preserve"> levels</w:t>
      </w:r>
      <w:r w:rsidR="003D0413" w:rsidRPr="006E53CD">
        <w:rPr>
          <w:rFonts w:ascii="Arial" w:hAnsi="Arial" w:cs="Arial"/>
        </w:rPr>
        <w:t>.</w:t>
      </w:r>
    </w:p>
    <w:p w:rsidR="003D0413" w:rsidRPr="006E53CD" w:rsidRDefault="003D0413" w:rsidP="000D3E68">
      <w:pPr>
        <w:pStyle w:val="Nincstrkz"/>
        <w:numPr>
          <w:ilvl w:val="0"/>
          <w:numId w:val="4"/>
        </w:numPr>
        <w:jc w:val="both"/>
        <w:rPr>
          <w:rFonts w:ascii="Arial" w:hAnsi="Arial" w:cs="Arial"/>
          <w:lang w:eastAsia="ja-JP"/>
        </w:rPr>
      </w:pPr>
      <w:r w:rsidRPr="006E53CD">
        <w:rPr>
          <w:rFonts w:ascii="Arial" w:hAnsi="Arial" w:cs="Arial"/>
        </w:rPr>
        <w:t xml:space="preserve"> </w:t>
      </w:r>
      <w:r w:rsidR="00401BB7" w:rsidRPr="006E53CD">
        <w:rPr>
          <w:rFonts w:ascii="Arial" w:hAnsi="Arial" w:cs="Arial"/>
        </w:rPr>
        <w:t>R</w:t>
      </w:r>
      <w:r w:rsidRPr="006E53CD">
        <w:rPr>
          <w:rFonts w:ascii="Arial" w:hAnsi="Arial" w:cs="Arial"/>
        </w:rPr>
        <w:t>egulatory limits</w:t>
      </w:r>
      <w:r w:rsidR="00401BB7" w:rsidRPr="006E53CD">
        <w:rPr>
          <w:rFonts w:ascii="Arial" w:hAnsi="Arial" w:cs="Arial"/>
        </w:rPr>
        <w:t xml:space="preserve"> might </w:t>
      </w:r>
      <w:r w:rsidR="00821856" w:rsidRPr="006E53CD">
        <w:rPr>
          <w:rFonts w:ascii="Arial" w:hAnsi="Arial" w:cs="Arial"/>
        </w:rPr>
        <w:t xml:space="preserve">reduce </w:t>
      </w:r>
      <w:r w:rsidRPr="006E53CD">
        <w:rPr>
          <w:rFonts w:ascii="Arial" w:hAnsi="Arial" w:cs="Arial"/>
        </w:rPr>
        <w:t>, e.i.r.p.</w:t>
      </w:r>
      <w:r w:rsidR="00821856" w:rsidRPr="006E53CD">
        <w:rPr>
          <w:rFonts w:ascii="Arial" w:hAnsi="Arial" w:cs="Arial"/>
        </w:rPr>
        <w:t xml:space="preserve"> limits, </w:t>
      </w:r>
      <w:r w:rsidR="00AF1DC0" w:rsidRPr="006E53CD">
        <w:rPr>
          <w:rFonts w:ascii="Arial" w:hAnsi="Arial" w:cs="Arial"/>
        </w:rPr>
        <w:t xml:space="preserve">which </w:t>
      </w:r>
      <w:r w:rsidR="00821856" w:rsidRPr="006E53CD">
        <w:rPr>
          <w:rFonts w:ascii="Arial" w:hAnsi="Arial" w:cs="Arial"/>
        </w:rPr>
        <w:t xml:space="preserve">could be achieved by </w:t>
      </w:r>
      <w:r w:rsidR="00AF1DC0" w:rsidRPr="006E53CD">
        <w:rPr>
          <w:rFonts w:ascii="Arial" w:hAnsi="Arial" w:cs="Arial"/>
        </w:rPr>
        <w:t xml:space="preserve">the </w:t>
      </w:r>
      <w:r w:rsidR="00821856" w:rsidRPr="006E53CD">
        <w:rPr>
          <w:rFonts w:ascii="Arial" w:hAnsi="Arial" w:cs="Arial"/>
        </w:rPr>
        <w:t>equipment</w:t>
      </w:r>
      <w:r w:rsidRPr="006E53CD">
        <w:rPr>
          <w:rFonts w:ascii="Arial" w:hAnsi="Arial" w:cs="Arial"/>
        </w:rPr>
        <w:t xml:space="preserve"> </w:t>
      </w:r>
      <w:r w:rsidR="00821856" w:rsidRPr="006E53CD">
        <w:rPr>
          <w:rFonts w:ascii="Arial" w:hAnsi="Arial" w:cs="Arial"/>
        </w:rPr>
        <w:t xml:space="preserve">by </w:t>
      </w:r>
      <w:r w:rsidRPr="006E53CD">
        <w:rPr>
          <w:rFonts w:ascii="Arial" w:hAnsi="Arial" w:cs="Arial"/>
        </w:rPr>
        <w:t xml:space="preserve"> maximum </w:t>
      </w:r>
      <w:r w:rsidR="00821856" w:rsidRPr="006E53CD">
        <w:rPr>
          <w:rFonts w:ascii="Arial" w:hAnsi="Arial" w:cs="Arial"/>
        </w:rPr>
        <w:t xml:space="preserve">output </w:t>
      </w:r>
      <w:r w:rsidRPr="006E53CD">
        <w:rPr>
          <w:rFonts w:ascii="Arial" w:hAnsi="Arial" w:cs="Arial"/>
        </w:rPr>
        <w:t xml:space="preserve">power plus  maximum gain </w:t>
      </w:r>
      <w:r w:rsidR="00821856" w:rsidRPr="006E53CD">
        <w:rPr>
          <w:rFonts w:ascii="Arial" w:hAnsi="Arial" w:cs="Arial"/>
        </w:rPr>
        <w:t>minus</w:t>
      </w:r>
      <w:r w:rsidRPr="006E53CD">
        <w:rPr>
          <w:rFonts w:ascii="Arial" w:hAnsi="Arial" w:cs="Arial"/>
        </w:rPr>
        <w:t xml:space="preserve"> minimum feeder loss (</w:t>
      </w:r>
      <w:r w:rsidR="00821856" w:rsidRPr="006E53CD">
        <w:rPr>
          <w:rFonts w:ascii="Arial" w:hAnsi="Arial" w:cs="Arial"/>
        </w:rPr>
        <w:t xml:space="preserve">all 3 components </w:t>
      </w:r>
      <w:r w:rsidRPr="006E53CD">
        <w:rPr>
          <w:rFonts w:ascii="Arial" w:hAnsi="Arial" w:cs="Arial"/>
        </w:rPr>
        <w:t>in decibels).</w:t>
      </w:r>
    </w:p>
    <w:p w:rsidR="003D0413" w:rsidRPr="006E53CD" w:rsidRDefault="003D0413" w:rsidP="000D3E68">
      <w:pPr>
        <w:pStyle w:val="Nincstrkz"/>
        <w:numPr>
          <w:ilvl w:val="0"/>
          <w:numId w:val="4"/>
        </w:numPr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>Systems with less complex modulation</w:t>
      </w:r>
      <w:r w:rsidR="00AF1DC0" w:rsidRPr="006E53CD">
        <w:rPr>
          <w:rFonts w:ascii="Arial" w:hAnsi="Arial" w:cs="Arial"/>
        </w:rPr>
        <w:t xml:space="preserve"> schema</w:t>
      </w:r>
      <w:r w:rsidRPr="006E53CD">
        <w:rPr>
          <w:rFonts w:ascii="Arial" w:hAnsi="Arial" w:cs="Arial"/>
        </w:rPr>
        <w:t xml:space="preserve"> may in principle</w:t>
      </w:r>
      <w:r w:rsidR="00AF1DC0" w:rsidRPr="006E53CD">
        <w:rPr>
          <w:rFonts w:ascii="Arial" w:hAnsi="Arial" w:cs="Arial"/>
        </w:rPr>
        <w:t xml:space="preserve"> show</w:t>
      </w:r>
      <w:r w:rsidRPr="006E53CD">
        <w:rPr>
          <w:rFonts w:ascii="Arial" w:hAnsi="Arial" w:cs="Arial"/>
        </w:rPr>
        <w:t xml:space="preserve"> low</w:t>
      </w:r>
      <w:r w:rsidR="00AF1DC0" w:rsidRPr="006E53CD">
        <w:rPr>
          <w:rFonts w:ascii="Arial" w:hAnsi="Arial" w:cs="Arial"/>
        </w:rPr>
        <w:t>er</w:t>
      </w:r>
      <w:r w:rsidRPr="006E53CD">
        <w:rPr>
          <w:rFonts w:ascii="Arial" w:hAnsi="Arial" w:cs="Arial"/>
        </w:rPr>
        <w:t xml:space="preserve"> transmitter back-off and consequent</w:t>
      </w:r>
      <w:r w:rsidR="00AF1DC0" w:rsidRPr="006E53CD">
        <w:rPr>
          <w:rFonts w:ascii="Arial" w:hAnsi="Arial" w:cs="Arial"/>
        </w:rPr>
        <w:t>ly</w:t>
      </w:r>
      <w:r w:rsidRPr="006E53CD">
        <w:rPr>
          <w:rFonts w:ascii="Arial" w:hAnsi="Arial" w:cs="Arial"/>
        </w:rPr>
        <w:t xml:space="preserve"> </w:t>
      </w:r>
      <w:r w:rsidR="00F47A12" w:rsidRPr="006E53CD">
        <w:rPr>
          <w:rFonts w:ascii="Arial" w:hAnsi="Arial" w:cs="Arial"/>
        </w:rPr>
        <w:t xml:space="preserve"> lower output</w:t>
      </w:r>
      <w:r w:rsidRPr="006E53CD">
        <w:rPr>
          <w:rFonts w:ascii="Arial" w:hAnsi="Arial" w:cs="Arial"/>
        </w:rPr>
        <w:t xml:space="preserve"> power</w:t>
      </w:r>
      <w:r w:rsidR="00AF1DC0" w:rsidRPr="006E53CD">
        <w:rPr>
          <w:rFonts w:ascii="Arial" w:hAnsi="Arial" w:cs="Arial"/>
        </w:rPr>
        <w:t>.</w:t>
      </w:r>
      <w:r w:rsidRPr="006E53CD">
        <w:rPr>
          <w:rFonts w:ascii="Arial" w:hAnsi="Arial" w:cs="Arial"/>
        </w:rPr>
        <w:t xml:space="preserve"> </w:t>
      </w:r>
      <w:r w:rsidR="00AF1DC0" w:rsidRPr="006E53CD">
        <w:rPr>
          <w:rFonts w:ascii="Arial" w:hAnsi="Arial" w:cs="Arial"/>
        </w:rPr>
        <w:t>H</w:t>
      </w:r>
      <w:r w:rsidRPr="006E53CD">
        <w:rPr>
          <w:rFonts w:ascii="Arial" w:hAnsi="Arial" w:cs="Arial"/>
        </w:rPr>
        <w:t>owever</w:t>
      </w:r>
      <w:r w:rsidR="00AF1DC0" w:rsidRPr="006E53CD">
        <w:rPr>
          <w:rFonts w:ascii="Arial" w:hAnsi="Arial" w:cs="Arial"/>
        </w:rPr>
        <w:t xml:space="preserve"> also here often a moderate</w:t>
      </w:r>
      <w:r w:rsidR="00F47A12" w:rsidRPr="006E53CD">
        <w:rPr>
          <w:rFonts w:ascii="Arial" w:hAnsi="Arial" w:cs="Arial"/>
        </w:rPr>
        <w:t xml:space="preserve"> lutput</w:t>
      </w:r>
      <w:r w:rsidR="00AF1DC0" w:rsidRPr="006E53CD">
        <w:rPr>
          <w:rFonts w:ascii="Arial" w:hAnsi="Arial" w:cs="Arial"/>
        </w:rPr>
        <w:t xml:space="preserve"> power has to be</w:t>
      </w:r>
      <w:r w:rsidR="00E75A20" w:rsidRPr="006E53CD">
        <w:rPr>
          <w:rFonts w:ascii="Arial" w:hAnsi="Arial" w:cs="Arial"/>
        </w:rPr>
        <w:t xml:space="preserve"> foreseen</w:t>
      </w:r>
      <w:r w:rsidRPr="006E53CD">
        <w:rPr>
          <w:rFonts w:ascii="Arial" w:hAnsi="Arial" w:cs="Arial"/>
        </w:rPr>
        <w:t>,</w:t>
      </w:r>
      <w:r w:rsidR="00E75A20" w:rsidRPr="006E53CD">
        <w:rPr>
          <w:rFonts w:ascii="Arial" w:hAnsi="Arial" w:cs="Arial"/>
        </w:rPr>
        <w:t xml:space="preserve"> since for</w:t>
      </w:r>
      <w:r w:rsidRPr="006E53CD">
        <w:rPr>
          <w:rFonts w:ascii="Arial" w:hAnsi="Arial" w:cs="Arial"/>
        </w:rPr>
        <w:t xml:space="preserve"> </w:t>
      </w:r>
      <w:r w:rsidR="00E75A20" w:rsidRPr="006E53CD">
        <w:rPr>
          <w:rFonts w:ascii="Arial" w:hAnsi="Arial" w:cs="Arial"/>
        </w:rPr>
        <w:t xml:space="preserve">economic reasons </w:t>
      </w:r>
      <w:r w:rsidRPr="006E53CD">
        <w:rPr>
          <w:rFonts w:ascii="Arial" w:hAnsi="Arial" w:cs="Arial"/>
        </w:rPr>
        <w:t>a design tailored on the average link budget required by the market for th</w:t>
      </w:r>
      <w:r w:rsidR="00AF1DC0" w:rsidRPr="006E53CD">
        <w:rPr>
          <w:rFonts w:ascii="Arial" w:hAnsi="Arial" w:cs="Arial"/>
        </w:rPr>
        <w:t xml:space="preserve">e relevant </w:t>
      </w:r>
      <w:r w:rsidRPr="006E53CD">
        <w:rPr>
          <w:rFonts w:ascii="Arial" w:hAnsi="Arial" w:cs="Arial"/>
        </w:rPr>
        <w:t xml:space="preserve"> application</w:t>
      </w:r>
      <w:r w:rsidR="00AF1DC0" w:rsidRPr="006E53CD">
        <w:rPr>
          <w:rFonts w:ascii="Arial" w:hAnsi="Arial" w:cs="Arial"/>
        </w:rPr>
        <w:t>s</w:t>
      </w:r>
      <w:r w:rsidRPr="006E53CD">
        <w:rPr>
          <w:rFonts w:ascii="Arial" w:hAnsi="Arial" w:cs="Arial"/>
        </w:rPr>
        <w:t xml:space="preserve"> </w:t>
      </w:r>
      <w:r w:rsidR="00E75A20" w:rsidRPr="006E53CD">
        <w:rPr>
          <w:rFonts w:ascii="Arial" w:hAnsi="Arial" w:cs="Arial"/>
        </w:rPr>
        <w:t xml:space="preserve">has to be </w:t>
      </w:r>
      <w:r w:rsidR="00AF1DC0" w:rsidRPr="006E53CD">
        <w:rPr>
          <w:rFonts w:ascii="Arial" w:hAnsi="Arial" w:cs="Arial"/>
        </w:rPr>
        <w:t xml:space="preserve"> tak</w:t>
      </w:r>
      <w:r w:rsidR="00E75A20" w:rsidRPr="006E53CD">
        <w:rPr>
          <w:rFonts w:ascii="Arial" w:hAnsi="Arial" w:cs="Arial"/>
        </w:rPr>
        <w:t xml:space="preserve">en  </w:t>
      </w:r>
      <w:r w:rsidR="00AF1DC0" w:rsidRPr="006E53CD">
        <w:rPr>
          <w:rFonts w:ascii="Arial" w:hAnsi="Arial" w:cs="Arial"/>
        </w:rPr>
        <w:t>into account</w:t>
      </w:r>
      <w:r w:rsidR="00E75A20" w:rsidRPr="006E53CD">
        <w:rPr>
          <w:rFonts w:ascii="Arial" w:hAnsi="Arial" w:cs="Arial"/>
        </w:rPr>
        <w:t>.</w:t>
      </w:r>
      <w:r w:rsidRPr="006E53CD">
        <w:rPr>
          <w:rFonts w:ascii="Arial" w:hAnsi="Arial" w:cs="Arial"/>
        </w:rPr>
        <w:t>. Nevertheless</w:t>
      </w:r>
      <w:r w:rsidR="00E75A20" w:rsidRPr="006E53CD">
        <w:rPr>
          <w:rFonts w:ascii="Arial" w:hAnsi="Arial" w:cs="Arial"/>
        </w:rPr>
        <w:t xml:space="preserve"> for</w:t>
      </w:r>
      <w:r w:rsidRPr="006E53CD">
        <w:rPr>
          <w:rFonts w:ascii="Arial" w:hAnsi="Arial" w:cs="Arial"/>
        </w:rPr>
        <w:t xml:space="preserve"> smaller channel spacing</w:t>
      </w:r>
      <w:r w:rsidR="00E75A20" w:rsidRPr="006E53CD">
        <w:rPr>
          <w:rFonts w:ascii="Arial" w:hAnsi="Arial" w:cs="Arial"/>
        </w:rPr>
        <w:t xml:space="preserve"> </w:t>
      </w:r>
      <w:r w:rsidRPr="006E53CD">
        <w:rPr>
          <w:rFonts w:ascii="Arial" w:hAnsi="Arial" w:cs="Arial"/>
        </w:rPr>
        <w:t xml:space="preserve"> the e.i.r.p.</w:t>
      </w:r>
      <w:r w:rsidRPr="006E53CD">
        <w:rPr>
          <w:rFonts w:ascii="Arial" w:hAnsi="Arial" w:cs="Arial"/>
          <w:lang w:eastAsia="ja-JP"/>
        </w:rPr>
        <w:t xml:space="preserve"> </w:t>
      </w:r>
      <w:r w:rsidRPr="006E53CD">
        <w:rPr>
          <w:rFonts w:ascii="Arial" w:hAnsi="Arial" w:cs="Arial"/>
        </w:rPr>
        <w:t xml:space="preserve">density (dBW/MHz) </w:t>
      </w:r>
      <w:r w:rsidR="00E75A20" w:rsidRPr="006E53CD">
        <w:rPr>
          <w:rFonts w:ascii="Arial" w:hAnsi="Arial" w:cs="Arial"/>
        </w:rPr>
        <w:t>usually  increases</w:t>
      </w:r>
      <w:r w:rsidRPr="006E53CD">
        <w:rPr>
          <w:rFonts w:ascii="Arial" w:hAnsi="Arial" w:cs="Arial"/>
        </w:rPr>
        <w:t>.</w:t>
      </w:r>
    </w:p>
    <w:p w:rsidR="003D0413" w:rsidRPr="006E53CD" w:rsidRDefault="003D0413" w:rsidP="000D3E68">
      <w:pPr>
        <w:pStyle w:val="Nincstrkz"/>
        <w:numPr>
          <w:ilvl w:val="0"/>
          <w:numId w:val="4"/>
        </w:numPr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>Systems with higher order modulation</w:t>
      </w:r>
      <w:r w:rsidR="00E75A20" w:rsidRPr="006E53CD">
        <w:rPr>
          <w:rFonts w:ascii="Arial" w:hAnsi="Arial" w:cs="Arial"/>
        </w:rPr>
        <w:t xml:space="preserve"> schemes</w:t>
      </w:r>
      <w:r w:rsidRPr="006E53CD">
        <w:rPr>
          <w:rFonts w:ascii="Arial" w:hAnsi="Arial" w:cs="Arial"/>
        </w:rPr>
        <w:t xml:space="preserve"> require higher transmitter back-off and, </w:t>
      </w:r>
      <w:r w:rsidR="00F47A12" w:rsidRPr="006E53CD">
        <w:rPr>
          <w:rFonts w:ascii="Arial" w:hAnsi="Arial" w:cs="Arial"/>
        </w:rPr>
        <w:t>higher output power.</w:t>
      </w:r>
      <w:r w:rsidRPr="006E53CD">
        <w:rPr>
          <w:rFonts w:ascii="Arial" w:hAnsi="Arial" w:cs="Arial"/>
        </w:rPr>
        <w:t xml:space="preserve"> </w:t>
      </w:r>
      <w:r w:rsidR="00F47A12" w:rsidRPr="006E53CD">
        <w:rPr>
          <w:rFonts w:ascii="Arial" w:hAnsi="Arial" w:cs="Arial"/>
        </w:rPr>
        <w:t>H</w:t>
      </w:r>
      <w:r w:rsidRPr="006E53CD">
        <w:rPr>
          <w:rFonts w:ascii="Arial" w:hAnsi="Arial" w:cs="Arial"/>
        </w:rPr>
        <w:t xml:space="preserve">igh capacity wideband systems </w:t>
      </w:r>
      <w:r w:rsidR="00F47A12" w:rsidRPr="006E53CD">
        <w:rPr>
          <w:rFonts w:ascii="Arial" w:hAnsi="Arial" w:cs="Arial"/>
        </w:rPr>
        <w:t xml:space="preserve">take </w:t>
      </w:r>
      <w:r w:rsidRPr="006E53CD">
        <w:rPr>
          <w:rFonts w:ascii="Arial" w:hAnsi="Arial" w:cs="Arial"/>
        </w:rPr>
        <w:t xml:space="preserve">use </w:t>
      </w:r>
      <w:r w:rsidR="00F47A12" w:rsidRPr="006E53CD">
        <w:rPr>
          <w:rFonts w:ascii="Arial" w:hAnsi="Arial" w:cs="Arial"/>
        </w:rPr>
        <w:t xml:space="preserve">of </w:t>
      </w:r>
      <w:r w:rsidRPr="006E53CD">
        <w:rPr>
          <w:rFonts w:ascii="Arial" w:hAnsi="Arial" w:cs="Arial"/>
        </w:rPr>
        <w:t xml:space="preserve">the maximum power commonly available. </w:t>
      </w:r>
      <w:r w:rsidR="00F47A12" w:rsidRPr="006E53CD">
        <w:rPr>
          <w:rFonts w:ascii="Arial" w:hAnsi="Arial" w:cs="Arial"/>
        </w:rPr>
        <w:t xml:space="preserve"> Due to the large transmission bandwidths </w:t>
      </w:r>
      <w:r w:rsidRPr="006E53CD">
        <w:rPr>
          <w:rFonts w:ascii="Arial" w:hAnsi="Arial" w:cs="Arial"/>
        </w:rPr>
        <w:t xml:space="preserve"> the e.i.r.p. density (dBW/MHz) might not be the highest among </w:t>
      </w:r>
      <w:r w:rsidR="00F47A12" w:rsidRPr="006E53CD">
        <w:rPr>
          <w:rFonts w:ascii="Arial" w:hAnsi="Arial" w:cs="Arial"/>
        </w:rPr>
        <w:t xml:space="preserve">all </w:t>
      </w:r>
      <w:r w:rsidRPr="006E53CD">
        <w:rPr>
          <w:rFonts w:ascii="Arial" w:hAnsi="Arial" w:cs="Arial"/>
        </w:rPr>
        <w:t xml:space="preserve">FS applications. </w:t>
      </w:r>
    </w:p>
    <w:p w:rsidR="003D0413" w:rsidRPr="006E53CD" w:rsidRDefault="00F47A12" w:rsidP="000D3E68">
      <w:pPr>
        <w:pStyle w:val="Nincstrkz"/>
        <w:numPr>
          <w:ilvl w:val="0"/>
          <w:numId w:val="4"/>
        </w:numPr>
        <w:jc w:val="both"/>
        <w:rPr>
          <w:rFonts w:ascii="Arial" w:hAnsi="Arial" w:cs="Arial"/>
          <w:lang w:eastAsia="ja-JP"/>
        </w:rPr>
      </w:pPr>
      <w:r w:rsidRPr="006E53CD">
        <w:rPr>
          <w:rFonts w:ascii="Arial" w:hAnsi="Arial" w:cs="Arial"/>
        </w:rPr>
        <w:t xml:space="preserve">For real </w:t>
      </w:r>
      <w:r w:rsidR="003D0413" w:rsidRPr="006E53CD">
        <w:rPr>
          <w:rFonts w:ascii="Arial" w:hAnsi="Arial" w:cs="Arial"/>
        </w:rPr>
        <w:t xml:space="preserve"> network</w:t>
      </w:r>
      <w:r w:rsidRPr="006E53CD">
        <w:rPr>
          <w:rFonts w:ascii="Arial" w:hAnsi="Arial" w:cs="Arial"/>
        </w:rPr>
        <w:t>s</w:t>
      </w:r>
      <w:r w:rsidR="003D0413" w:rsidRPr="006E53CD">
        <w:rPr>
          <w:rFonts w:ascii="Arial" w:hAnsi="Arial" w:cs="Arial"/>
        </w:rPr>
        <w:t xml:space="preserve"> the highest Tx output power </w:t>
      </w:r>
      <w:r w:rsidRPr="006E53CD">
        <w:rPr>
          <w:rFonts w:ascii="Arial" w:hAnsi="Arial" w:cs="Arial"/>
        </w:rPr>
        <w:t xml:space="preserve">is often not </w:t>
      </w:r>
      <w:r w:rsidR="003D0413" w:rsidRPr="006E53CD">
        <w:rPr>
          <w:rFonts w:ascii="Arial" w:hAnsi="Arial" w:cs="Arial"/>
        </w:rPr>
        <w:t xml:space="preserve"> associated with the highest antenna gain.</w:t>
      </w:r>
    </w:p>
    <w:p w:rsidR="003D0413" w:rsidRPr="006E53CD" w:rsidRDefault="003D0413" w:rsidP="000D3E68">
      <w:pPr>
        <w:pStyle w:val="Nincstrkz"/>
        <w:jc w:val="both"/>
        <w:rPr>
          <w:rFonts w:ascii="Arial" w:hAnsi="Arial" w:cs="Arial"/>
          <w:lang w:eastAsia="ja-JP"/>
        </w:rPr>
      </w:pPr>
      <w:r w:rsidRPr="006E53CD">
        <w:rPr>
          <w:rFonts w:ascii="Arial" w:hAnsi="Arial" w:cs="Arial"/>
        </w:rPr>
        <w:t xml:space="preserve">The e.i.r.p.  </w:t>
      </w:r>
      <w:r w:rsidR="005847D1" w:rsidRPr="006E53CD">
        <w:rPr>
          <w:rFonts w:ascii="Arial" w:hAnsi="Arial" w:cs="Arial"/>
        </w:rPr>
        <w:t xml:space="preserve">for </w:t>
      </w:r>
      <w:r w:rsidRPr="006E53CD">
        <w:rPr>
          <w:rFonts w:ascii="Arial" w:hAnsi="Arial" w:cs="Arial"/>
        </w:rPr>
        <w:t>different antenna directions may be calculated taking the antenna radiation pattern</w:t>
      </w:r>
      <w:r w:rsidR="005847D1" w:rsidRPr="006E53CD">
        <w:rPr>
          <w:rFonts w:ascii="Arial" w:hAnsi="Arial" w:cs="Arial"/>
        </w:rPr>
        <w:t xml:space="preserve"> into account.</w:t>
      </w:r>
    </w:p>
    <w:p w:rsidR="005847D1" w:rsidRPr="006E53CD" w:rsidRDefault="005847D1" w:rsidP="000D3E68">
      <w:pPr>
        <w:pStyle w:val="Nincstrkz"/>
        <w:jc w:val="both"/>
        <w:rPr>
          <w:rFonts w:ascii="Arial" w:hAnsi="Arial" w:cs="Arial"/>
        </w:rPr>
      </w:pPr>
    </w:p>
    <w:p w:rsidR="00BB1BBD" w:rsidRDefault="00BB1BBD" w:rsidP="00AC7BC8">
      <w:pPr>
        <w:pStyle w:val="Nincstrkz"/>
        <w:ind w:firstLine="708"/>
        <w:jc w:val="both"/>
        <w:rPr>
          <w:rFonts w:ascii="Arial" w:hAnsi="Arial" w:cs="Arial"/>
          <w:sz w:val="24"/>
          <w:szCs w:val="24"/>
        </w:rPr>
      </w:pPr>
      <w:r w:rsidRPr="00AC7BC8">
        <w:rPr>
          <w:rFonts w:ascii="Arial" w:hAnsi="Arial" w:cs="Arial"/>
          <w:b/>
          <w:sz w:val="24"/>
          <w:szCs w:val="24"/>
        </w:rPr>
        <w:t>f</w:t>
      </w:r>
      <w:r w:rsidR="001E6A7D" w:rsidRPr="006E53CD">
        <w:rPr>
          <w:rFonts w:ascii="Arial" w:hAnsi="Arial" w:cs="Arial"/>
          <w:b/>
          <w:sz w:val="24"/>
          <w:szCs w:val="24"/>
        </w:rPr>
        <w:t>.</w:t>
      </w:r>
      <w:r w:rsidRPr="00AC7BC8">
        <w:rPr>
          <w:rFonts w:ascii="Arial" w:hAnsi="Arial" w:cs="Arial"/>
          <w:b/>
          <w:sz w:val="24"/>
          <w:szCs w:val="24"/>
        </w:rPr>
        <w:t xml:space="preserve"> Receiver noise figure</w:t>
      </w:r>
      <w:r w:rsidR="003D0413" w:rsidRPr="006E53CD">
        <w:rPr>
          <w:rFonts w:ascii="Arial" w:hAnsi="Arial" w:cs="Arial"/>
          <w:sz w:val="24"/>
          <w:szCs w:val="24"/>
        </w:rPr>
        <w:t xml:space="preserve"> </w:t>
      </w:r>
    </w:p>
    <w:p w:rsidR="005847D1" w:rsidRPr="006E53CD" w:rsidRDefault="005847D1" w:rsidP="000D3E68">
      <w:pPr>
        <w:pStyle w:val="Nincstrkz"/>
        <w:jc w:val="both"/>
        <w:rPr>
          <w:rFonts w:ascii="Arial" w:hAnsi="Arial" w:cs="Arial"/>
        </w:rPr>
      </w:pPr>
    </w:p>
    <w:p w:rsidR="003D0413" w:rsidRPr="006E53CD" w:rsidRDefault="003D0413" w:rsidP="000D3E68">
      <w:pPr>
        <w:pStyle w:val="Nincstrkz"/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>The receiver noise figure includes the Rx filter losses. The value is dependent on the required link budget targeted in the system design</w:t>
      </w:r>
      <w:r w:rsidR="005847D1" w:rsidRPr="006E53CD">
        <w:rPr>
          <w:rFonts w:ascii="Arial" w:hAnsi="Arial" w:cs="Arial"/>
        </w:rPr>
        <w:t xml:space="preserve"> and on cost considerations</w:t>
      </w:r>
      <w:r w:rsidRPr="006E53CD">
        <w:rPr>
          <w:rFonts w:ascii="Arial" w:hAnsi="Arial" w:cs="Arial"/>
        </w:rPr>
        <w:t>.</w:t>
      </w:r>
    </w:p>
    <w:p w:rsidR="005847D1" w:rsidRPr="006E53CD" w:rsidRDefault="005847D1" w:rsidP="000D3E68">
      <w:pPr>
        <w:pStyle w:val="Nincstrkz"/>
        <w:jc w:val="both"/>
        <w:rPr>
          <w:rFonts w:ascii="Arial" w:hAnsi="Arial" w:cs="Arial"/>
        </w:rPr>
      </w:pPr>
    </w:p>
    <w:p w:rsidR="00BB1BBD" w:rsidRDefault="00BB1BBD" w:rsidP="00AC7BC8">
      <w:pPr>
        <w:pStyle w:val="Nincstrkz"/>
        <w:ind w:firstLine="708"/>
        <w:jc w:val="both"/>
        <w:rPr>
          <w:rFonts w:ascii="Arial" w:hAnsi="Arial" w:cs="Arial"/>
          <w:sz w:val="24"/>
          <w:szCs w:val="24"/>
        </w:rPr>
      </w:pPr>
      <w:r w:rsidRPr="00AC7BC8">
        <w:rPr>
          <w:rFonts w:ascii="Arial" w:hAnsi="Arial" w:cs="Arial"/>
          <w:b/>
          <w:sz w:val="24"/>
          <w:szCs w:val="24"/>
        </w:rPr>
        <w:t>g</w:t>
      </w:r>
      <w:r w:rsidR="001E6A7D" w:rsidRPr="006E53CD">
        <w:rPr>
          <w:rFonts w:ascii="Arial" w:hAnsi="Arial" w:cs="Arial"/>
          <w:b/>
          <w:sz w:val="24"/>
          <w:szCs w:val="24"/>
        </w:rPr>
        <w:t>.</w:t>
      </w:r>
      <w:r w:rsidRPr="00AC7BC8">
        <w:rPr>
          <w:rFonts w:ascii="Arial" w:hAnsi="Arial" w:cs="Arial"/>
          <w:b/>
          <w:sz w:val="24"/>
          <w:szCs w:val="24"/>
        </w:rPr>
        <w:t xml:space="preserve"> Receiver noise power density</w:t>
      </w:r>
      <w:r w:rsidR="003D0413" w:rsidRPr="006E53CD">
        <w:rPr>
          <w:rFonts w:ascii="Arial" w:hAnsi="Arial" w:cs="Arial"/>
          <w:sz w:val="24"/>
          <w:szCs w:val="24"/>
        </w:rPr>
        <w:t xml:space="preserve"> </w:t>
      </w:r>
    </w:p>
    <w:p w:rsidR="00BB1BBD" w:rsidRDefault="00BB1BBD" w:rsidP="00AC7BC8">
      <w:pPr>
        <w:pStyle w:val="Nincstrkz"/>
        <w:ind w:firstLine="708"/>
        <w:jc w:val="both"/>
        <w:rPr>
          <w:rFonts w:ascii="Arial" w:hAnsi="Arial" w:cs="Arial"/>
          <w:b/>
        </w:rPr>
      </w:pPr>
    </w:p>
    <w:p w:rsidR="005847D1" w:rsidRPr="006E53CD" w:rsidRDefault="003D0413" w:rsidP="000D3E68">
      <w:pPr>
        <w:pStyle w:val="Nincstrkz"/>
        <w:jc w:val="both"/>
        <w:rPr>
          <w:rFonts w:ascii="Arial" w:hAnsi="Arial" w:cs="Arial"/>
        </w:rPr>
      </w:pPr>
      <w:r w:rsidRPr="006E53CD">
        <w:rPr>
          <w:rFonts w:ascii="Arial" w:hAnsi="Arial" w:cs="Arial"/>
          <w:lang w:eastAsia="ja-JP"/>
        </w:rPr>
        <w:t>The r</w:t>
      </w:r>
      <w:r w:rsidRPr="006E53CD">
        <w:rPr>
          <w:rFonts w:ascii="Arial" w:hAnsi="Arial" w:cs="Arial"/>
        </w:rPr>
        <w:t xml:space="preserve">eceiver noise power density  </w:t>
      </w:r>
      <w:r w:rsidRPr="006E53CD">
        <w:rPr>
          <w:rFonts w:ascii="Arial" w:hAnsi="Arial" w:cs="Arial"/>
          <w:lang w:eastAsia="ja-JP"/>
        </w:rPr>
        <w:t>is d</w:t>
      </w:r>
      <w:r w:rsidRPr="006E53CD">
        <w:rPr>
          <w:rFonts w:ascii="Arial" w:hAnsi="Arial" w:cs="Arial"/>
        </w:rPr>
        <w:t xml:space="preserve">erived from the thermal noise power density </w:t>
      </w:r>
      <w:r w:rsidRPr="006E53CD">
        <w:rPr>
          <w:rFonts w:ascii="Arial" w:hAnsi="Arial" w:cs="Arial"/>
          <w:lang w:eastAsia="ja-JP"/>
        </w:rPr>
        <w:t xml:space="preserve">and is described </w:t>
      </w:r>
      <w:r w:rsidR="005847D1" w:rsidRPr="006E53CD">
        <w:rPr>
          <w:rFonts w:ascii="Arial" w:hAnsi="Arial" w:cs="Arial"/>
          <w:lang w:eastAsia="ja-JP"/>
        </w:rPr>
        <w:t>by the following evaution</w:t>
      </w:r>
      <w:r w:rsidRPr="006E53CD">
        <w:rPr>
          <w:rFonts w:ascii="Arial" w:hAnsi="Arial" w:cs="Arial"/>
        </w:rPr>
        <w:t>: –144 dBW/MHz + Noise figure</w:t>
      </w:r>
      <w:r w:rsidRPr="006E53CD">
        <w:rPr>
          <w:rFonts w:ascii="Arial" w:hAnsi="Arial" w:cs="Arial"/>
          <w:lang w:eastAsia="ja-JP"/>
        </w:rPr>
        <w:t>.</w:t>
      </w:r>
      <w:r w:rsidRPr="006E53CD">
        <w:rPr>
          <w:rFonts w:ascii="Arial" w:hAnsi="Arial" w:cs="Arial"/>
        </w:rPr>
        <w:t xml:space="preserve"> </w:t>
      </w:r>
    </w:p>
    <w:p w:rsidR="00565701" w:rsidRPr="006E53CD" w:rsidRDefault="003D0413" w:rsidP="000D3E68">
      <w:pPr>
        <w:pStyle w:val="Nincstrkz"/>
        <w:jc w:val="both"/>
        <w:rPr>
          <w:rFonts w:ascii="Arial" w:hAnsi="Arial" w:cs="Arial"/>
        </w:rPr>
      </w:pPr>
      <w:r w:rsidRPr="006E53CD">
        <w:rPr>
          <w:rFonts w:ascii="Arial" w:hAnsi="Arial" w:cs="Arial"/>
          <w:lang w:eastAsia="ja-JP"/>
        </w:rPr>
        <w:t>A</w:t>
      </w:r>
      <w:r w:rsidRPr="006E53CD">
        <w:rPr>
          <w:rFonts w:ascii="Arial" w:hAnsi="Arial" w:cs="Arial"/>
        </w:rPr>
        <w:t xml:space="preserve">bsolute Rx noise power may be derived </w:t>
      </w:r>
      <w:r w:rsidR="00565701" w:rsidRPr="006E53CD">
        <w:rPr>
          <w:rFonts w:ascii="Arial" w:hAnsi="Arial" w:cs="Arial"/>
        </w:rPr>
        <w:t xml:space="preserve">by </w:t>
      </w:r>
      <w:r w:rsidRPr="006E53CD">
        <w:rPr>
          <w:rFonts w:ascii="Arial" w:hAnsi="Arial" w:cs="Arial"/>
        </w:rPr>
        <w:t xml:space="preserve">adding the nominal noise bandwidth factor </w:t>
      </w:r>
      <w:r w:rsidR="00565701" w:rsidRPr="006E53CD">
        <w:rPr>
          <w:rFonts w:ascii="Arial" w:hAnsi="Arial" w:cs="Arial"/>
        </w:rPr>
        <w:t xml:space="preserve">given by </w:t>
      </w:r>
      <w:r w:rsidRPr="006E53CD">
        <w:rPr>
          <w:rFonts w:ascii="Arial" w:hAnsi="Arial" w:cs="Arial"/>
        </w:rPr>
        <w:t xml:space="preserve"> </w:t>
      </w:r>
    </w:p>
    <w:p w:rsidR="003D0413" w:rsidRPr="006E53CD" w:rsidRDefault="00C22AB7" w:rsidP="000D3E68">
      <w:pPr>
        <w:pStyle w:val="Nincstrkz"/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>10</w:t>
      </w:r>
      <w:r w:rsidR="00565701" w:rsidRPr="006E53CD">
        <w:rPr>
          <w:rFonts w:ascii="Arial" w:hAnsi="Arial" w:cs="Arial"/>
        </w:rPr>
        <w:t xml:space="preserve"> * </w:t>
      </w:r>
      <w:r w:rsidRPr="006E53CD">
        <w:rPr>
          <w:rFonts w:ascii="Arial" w:hAnsi="Arial" w:cs="Arial"/>
        </w:rPr>
        <w:t>log (</w:t>
      </w:r>
      <w:r w:rsidR="003D0413" w:rsidRPr="006E53CD">
        <w:rPr>
          <w:rFonts w:ascii="Arial" w:hAnsi="Arial" w:cs="Arial"/>
        </w:rPr>
        <w:t>channel spacing (in MHz)).</w:t>
      </w:r>
    </w:p>
    <w:p w:rsidR="00565701" w:rsidRPr="006E53CD" w:rsidRDefault="00565701" w:rsidP="000D3E68">
      <w:pPr>
        <w:pStyle w:val="Nincstrkz"/>
        <w:jc w:val="both"/>
        <w:rPr>
          <w:rFonts w:ascii="Arial" w:hAnsi="Arial" w:cs="Arial"/>
        </w:rPr>
      </w:pPr>
    </w:p>
    <w:p w:rsidR="00BB1BBD" w:rsidRDefault="00BB1BBD" w:rsidP="00AC7BC8">
      <w:pPr>
        <w:pStyle w:val="Nincstrkz"/>
        <w:ind w:firstLine="708"/>
        <w:jc w:val="both"/>
        <w:rPr>
          <w:rFonts w:ascii="Arial" w:hAnsi="Arial" w:cs="Arial"/>
          <w:b/>
          <w:sz w:val="24"/>
          <w:szCs w:val="24"/>
        </w:rPr>
      </w:pPr>
      <w:r w:rsidRPr="00AC7BC8">
        <w:rPr>
          <w:rFonts w:ascii="Arial" w:hAnsi="Arial" w:cs="Arial"/>
          <w:b/>
          <w:sz w:val="24"/>
          <w:szCs w:val="24"/>
        </w:rPr>
        <w:t>h</w:t>
      </w:r>
      <w:r w:rsidR="001E6A7D" w:rsidRPr="006E53CD">
        <w:rPr>
          <w:rFonts w:ascii="Arial" w:hAnsi="Arial" w:cs="Arial"/>
          <w:b/>
          <w:sz w:val="24"/>
          <w:szCs w:val="24"/>
        </w:rPr>
        <w:t>.</w:t>
      </w:r>
      <w:r w:rsidRPr="00AC7BC8">
        <w:rPr>
          <w:rFonts w:ascii="Arial" w:hAnsi="Arial" w:cs="Arial"/>
          <w:b/>
          <w:sz w:val="24"/>
          <w:szCs w:val="24"/>
        </w:rPr>
        <w:t xml:space="preserve"> Normalized Rx input level for 1 × 10</w:t>
      </w:r>
      <w:r w:rsidRPr="00AC7BC8">
        <w:rPr>
          <w:rFonts w:ascii="Arial" w:hAnsi="Arial" w:cs="Arial"/>
          <w:b/>
          <w:sz w:val="24"/>
          <w:szCs w:val="24"/>
          <w:vertAlign w:val="superscript"/>
        </w:rPr>
        <w:t>−6</w:t>
      </w:r>
      <w:r w:rsidRPr="00AC7BC8">
        <w:rPr>
          <w:rFonts w:ascii="Arial" w:hAnsi="Arial" w:cs="Arial"/>
          <w:b/>
          <w:sz w:val="24"/>
          <w:szCs w:val="24"/>
        </w:rPr>
        <w:t xml:space="preserve"> BER </w:t>
      </w:r>
    </w:p>
    <w:p w:rsidR="00565701" w:rsidRPr="006E53CD" w:rsidRDefault="00565701" w:rsidP="000D3E68">
      <w:pPr>
        <w:pStyle w:val="Nincstrkz"/>
        <w:jc w:val="both"/>
        <w:rPr>
          <w:rFonts w:ascii="Arial" w:hAnsi="Arial" w:cs="Arial"/>
        </w:rPr>
      </w:pPr>
    </w:p>
    <w:p w:rsidR="003D0413" w:rsidRPr="006E53CD" w:rsidRDefault="003D0413" w:rsidP="000D3E68">
      <w:pPr>
        <w:pStyle w:val="Nincstrkz"/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>The normalized Rx input level for 10</w:t>
      </w:r>
      <w:r w:rsidRPr="006E53CD">
        <w:rPr>
          <w:rFonts w:ascii="Arial" w:hAnsi="Arial" w:cs="Arial"/>
          <w:vertAlign w:val="superscript"/>
        </w:rPr>
        <w:t>−6</w:t>
      </w:r>
      <w:r w:rsidRPr="006E53CD">
        <w:rPr>
          <w:rFonts w:ascii="Arial" w:hAnsi="Arial" w:cs="Arial"/>
        </w:rPr>
        <w:t xml:space="preserve"> BER depends on the corresponding </w:t>
      </w:r>
      <w:r w:rsidRPr="006E53CD">
        <w:rPr>
          <w:rFonts w:ascii="Arial" w:hAnsi="Arial" w:cs="Arial"/>
          <w:i/>
        </w:rPr>
        <w:t>S</w:t>
      </w:r>
      <w:r w:rsidRPr="006E53CD">
        <w:rPr>
          <w:rFonts w:ascii="Arial" w:hAnsi="Arial" w:cs="Arial"/>
        </w:rPr>
        <w:t>/</w:t>
      </w:r>
      <w:r w:rsidRPr="006E53CD">
        <w:rPr>
          <w:rFonts w:ascii="Arial" w:hAnsi="Arial" w:cs="Arial"/>
          <w:i/>
        </w:rPr>
        <w:t>N</w:t>
      </w:r>
      <w:r w:rsidRPr="006E53CD">
        <w:rPr>
          <w:rFonts w:ascii="Arial" w:hAnsi="Arial" w:cs="Arial"/>
        </w:rPr>
        <w:t xml:space="preserve"> for the actual modulation </w:t>
      </w:r>
      <w:r w:rsidR="00695B24" w:rsidRPr="006E53CD">
        <w:rPr>
          <w:rFonts w:ascii="Arial" w:hAnsi="Arial" w:cs="Arial"/>
        </w:rPr>
        <w:t xml:space="preserve">scheme </w:t>
      </w:r>
      <w:r w:rsidRPr="006E53CD">
        <w:rPr>
          <w:rFonts w:ascii="Arial" w:hAnsi="Arial" w:cs="Arial"/>
        </w:rPr>
        <w:t xml:space="preserve"> and on the channel bandwidth. It can be derived from the receiver noise power density </w:t>
      </w:r>
      <w:r w:rsidR="00565701" w:rsidRPr="006E53CD">
        <w:rPr>
          <w:rFonts w:ascii="Arial" w:hAnsi="Arial" w:cs="Arial"/>
        </w:rPr>
        <w:t>by the following equation</w:t>
      </w:r>
      <w:r w:rsidRPr="006E53CD">
        <w:rPr>
          <w:rFonts w:ascii="Arial" w:hAnsi="Arial" w:cs="Arial"/>
        </w:rPr>
        <w:t>:</w:t>
      </w:r>
    </w:p>
    <w:p w:rsidR="003D0413" w:rsidRPr="006E53CD" w:rsidRDefault="003D0413" w:rsidP="000D3E68">
      <w:pPr>
        <w:pStyle w:val="Nincstrkz"/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 xml:space="preserve">Normalized Rx Level (dBW/MHz) = Rx Noise power density (dBW/MHz) + </w:t>
      </w:r>
      <w:r w:rsidRPr="006E53CD">
        <w:rPr>
          <w:rFonts w:ascii="Arial" w:hAnsi="Arial" w:cs="Arial"/>
          <w:i/>
        </w:rPr>
        <w:t>S</w:t>
      </w:r>
      <w:r w:rsidRPr="006E53CD">
        <w:rPr>
          <w:rFonts w:ascii="Arial" w:hAnsi="Arial" w:cs="Arial"/>
        </w:rPr>
        <w:t>/</w:t>
      </w:r>
      <w:r w:rsidRPr="006E53CD">
        <w:rPr>
          <w:rFonts w:ascii="Arial" w:hAnsi="Arial" w:cs="Arial"/>
          <w:i/>
        </w:rPr>
        <w:t>N</w:t>
      </w:r>
      <w:r w:rsidRPr="006E53CD">
        <w:rPr>
          <w:rFonts w:ascii="Arial" w:hAnsi="Arial" w:cs="Arial"/>
        </w:rPr>
        <w:t xml:space="preserve"> (dB). </w:t>
      </w:r>
    </w:p>
    <w:p w:rsidR="00565701" w:rsidRPr="006E53CD" w:rsidRDefault="003D0413" w:rsidP="000D3E68">
      <w:pPr>
        <w:pStyle w:val="Nincstrkz"/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 xml:space="preserve">Actual Rx input level is obtained by adding the nominal noise bandwidth factor </w:t>
      </w:r>
      <w:r w:rsidR="00565701" w:rsidRPr="006E53CD">
        <w:rPr>
          <w:rFonts w:ascii="Arial" w:hAnsi="Arial" w:cs="Arial"/>
        </w:rPr>
        <w:t>given by</w:t>
      </w:r>
      <w:r w:rsidRPr="006E53CD">
        <w:rPr>
          <w:rFonts w:ascii="Arial" w:hAnsi="Arial" w:cs="Arial"/>
        </w:rPr>
        <w:t xml:space="preserve"> </w:t>
      </w:r>
    </w:p>
    <w:p w:rsidR="003D0413" w:rsidRPr="006E53CD" w:rsidRDefault="003D0413" w:rsidP="000D3E68">
      <w:pPr>
        <w:pStyle w:val="Nincstrkz"/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>10</w:t>
      </w:r>
      <w:r w:rsidR="00565701" w:rsidRPr="006E53CD">
        <w:rPr>
          <w:rFonts w:ascii="Arial" w:hAnsi="Arial" w:cs="Arial"/>
        </w:rPr>
        <w:t xml:space="preserve"> * </w:t>
      </w:r>
      <w:r w:rsidRPr="006E53CD">
        <w:rPr>
          <w:rFonts w:ascii="Arial" w:hAnsi="Arial" w:cs="Arial"/>
        </w:rPr>
        <w:t>log (channel spacing in MHz).</w:t>
      </w:r>
    </w:p>
    <w:p w:rsidR="003D0413" w:rsidRPr="006E53CD" w:rsidRDefault="003D0413" w:rsidP="000D3E68">
      <w:pPr>
        <w:pStyle w:val="Nincstrkz"/>
        <w:jc w:val="both"/>
        <w:rPr>
          <w:rFonts w:ascii="Arial" w:hAnsi="Arial" w:cs="Arial"/>
        </w:rPr>
      </w:pPr>
      <w:r w:rsidRPr="006E53CD">
        <w:rPr>
          <w:rFonts w:ascii="Arial" w:hAnsi="Arial" w:cs="Arial"/>
        </w:rPr>
        <w:t xml:space="preserve">Information about theoretical </w:t>
      </w:r>
      <w:r w:rsidRPr="006E53CD">
        <w:rPr>
          <w:rFonts w:ascii="Arial" w:hAnsi="Arial" w:cs="Arial"/>
          <w:i/>
        </w:rPr>
        <w:t>S</w:t>
      </w:r>
      <w:r w:rsidRPr="006E53CD">
        <w:rPr>
          <w:rFonts w:ascii="Arial" w:hAnsi="Arial" w:cs="Arial"/>
        </w:rPr>
        <w:t>/</w:t>
      </w:r>
      <w:r w:rsidRPr="006E53CD">
        <w:rPr>
          <w:rFonts w:ascii="Arial" w:hAnsi="Arial" w:cs="Arial"/>
          <w:i/>
        </w:rPr>
        <w:t>N</w:t>
      </w:r>
      <w:r w:rsidRPr="006E53CD">
        <w:rPr>
          <w:rFonts w:ascii="Arial" w:hAnsi="Arial" w:cs="Arial"/>
        </w:rPr>
        <w:t xml:space="preserve"> for a number of </w:t>
      </w:r>
      <w:r w:rsidR="00565701" w:rsidRPr="006E53CD">
        <w:rPr>
          <w:rFonts w:ascii="Arial" w:hAnsi="Arial" w:cs="Arial"/>
        </w:rPr>
        <w:t xml:space="preserve">coded and uncoded </w:t>
      </w:r>
      <w:r w:rsidRPr="006E53CD">
        <w:rPr>
          <w:rFonts w:ascii="Arial" w:hAnsi="Arial" w:cs="Arial"/>
        </w:rPr>
        <w:t xml:space="preserve">modulation formats, , </w:t>
      </w:r>
      <w:r w:rsidR="00695B24" w:rsidRPr="006E53CD">
        <w:rPr>
          <w:rFonts w:ascii="Arial" w:hAnsi="Arial" w:cs="Arial"/>
        </w:rPr>
        <w:t xml:space="preserve"> can</w:t>
      </w:r>
      <w:r w:rsidRPr="006E53CD">
        <w:rPr>
          <w:rFonts w:ascii="Arial" w:hAnsi="Arial" w:cs="Arial"/>
        </w:rPr>
        <w:t xml:space="preserve"> be found in Recommendation ITU-R F.1101. </w:t>
      </w:r>
      <w:r w:rsidRPr="006E53CD">
        <w:rPr>
          <w:rFonts w:ascii="Arial" w:hAnsi="Arial" w:cs="Arial"/>
          <w:lang w:eastAsia="ja-JP"/>
        </w:rPr>
        <w:t xml:space="preserve"> </w:t>
      </w:r>
      <w:r w:rsidR="00695B24" w:rsidRPr="006E53CD">
        <w:rPr>
          <w:rFonts w:ascii="Arial" w:hAnsi="Arial" w:cs="Arial"/>
          <w:lang w:eastAsia="ja-JP"/>
        </w:rPr>
        <w:t>D</w:t>
      </w:r>
      <w:r w:rsidRPr="006E53CD">
        <w:rPr>
          <w:rFonts w:ascii="Arial" w:hAnsi="Arial" w:cs="Arial"/>
          <w:lang w:eastAsia="ja-JP"/>
        </w:rPr>
        <w:t xml:space="preserve">ata  on typical expected S/N figure including coding gain,  </w:t>
      </w:r>
      <w:r w:rsidR="00695B24" w:rsidRPr="006E53CD">
        <w:rPr>
          <w:rFonts w:ascii="Arial" w:hAnsi="Arial" w:cs="Arial"/>
          <w:lang w:eastAsia="ja-JP"/>
        </w:rPr>
        <w:t xml:space="preserve">are </w:t>
      </w:r>
      <w:r w:rsidRPr="006E53CD">
        <w:rPr>
          <w:rFonts w:ascii="Arial" w:hAnsi="Arial" w:cs="Arial"/>
          <w:lang w:eastAsia="ja-JP"/>
        </w:rPr>
        <w:t>reported in the table</w:t>
      </w:r>
      <w:r w:rsidR="00695B24" w:rsidRPr="006E53CD">
        <w:rPr>
          <w:rFonts w:ascii="Arial" w:hAnsi="Arial" w:cs="Arial"/>
          <w:lang w:eastAsia="ja-JP"/>
        </w:rPr>
        <w:t>. I</w:t>
      </w:r>
      <w:r w:rsidRPr="006E53CD">
        <w:rPr>
          <w:rFonts w:ascii="Arial" w:hAnsi="Arial" w:cs="Arial"/>
          <w:lang w:eastAsia="ja-JP"/>
        </w:rPr>
        <w:t>n other cases v</w:t>
      </w:r>
      <w:r w:rsidRPr="006E53CD">
        <w:rPr>
          <w:rFonts w:ascii="Arial" w:hAnsi="Arial" w:cs="Arial"/>
        </w:rPr>
        <w:t>alues in the table are derived from that Recommendation</w:t>
      </w:r>
      <w:r w:rsidR="00695B24" w:rsidRPr="006E53CD">
        <w:rPr>
          <w:rFonts w:ascii="Arial" w:hAnsi="Arial" w:cs="Arial"/>
        </w:rPr>
        <w:t>,</w:t>
      </w:r>
      <w:r w:rsidRPr="006E53CD">
        <w:rPr>
          <w:rFonts w:ascii="Arial" w:hAnsi="Arial" w:cs="Arial"/>
        </w:rPr>
        <w:t xml:space="preserve"> assuming that  the actual coding gain </w:t>
      </w:r>
      <w:r w:rsidR="00695B24" w:rsidRPr="006E53CD">
        <w:rPr>
          <w:rFonts w:ascii="Arial" w:hAnsi="Arial" w:cs="Arial"/>
        </w:rPr>
        <w:t xml:space="preserve">compensates </w:t>
      </w:r>
      <w:r w:rsidRPr="006E53CD">
        <w:rPr>
          <w:rFonts w:ascii="Arial" w:hAnsi="Arial" w:cs="Arial"/>
        </w:rPr>
        <w:t xml:space="preserve"> at least the implementation losses.</w:t>
      </w:r>
    </w:p>
    <w:p w:rsidR="00695B24" w:rsidRPr="006E53CD" w:rsidRDefault="00695B24" w:rsidP="000D3E68">
      <w:pPr>
        <w:pStyle w:val="Nincstrkz"/>
        <w:jc w:val="both"/>
        <w:rPr>
          <w:rFonts w:ascii="Arial" w:hAnsi="Arial" w:cs="Arial"/>
        </w:rPr>
      </w:pPr>
    </w:p>
    <w:p w:rsidR="00BB1BBD" w:rsidRPr="00AC7BC8" w:rsidRDefault="00BB1BBD" w:rsidP="00AC7BC8">
      <w:pPr>
        <w:pStyle w:val="Nincstrkz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</w:rPr>
      </w:pPr>
      <w:r w:rsidRPr="00AC7BC8">
        <w:rPr>
          <w:rFonts w:ascii="Arial" w:hAnsi="Arial" w:cs="Arial"/>
          <w:b/>
          <w:sz w:val="24"/>
          <w:szCs w:val="24"/>
        </w:rPr>
        <w:t>FWS  in telecommunication networks</w:t>
      </w:r>
    </w:p>
    <w:p w:rsidR="00695B24" w:rsidRPr="006E53CD" w:rsidRDefault="00695B24" w:rsidP="000D3E68">
      <w:pPr>
        <w:pStyle w:val="Nincstrkz"/>
        <w:jc w:val="both"/>
        <w:rPr>
          <w:rFonts w:ascii="Arial" w:hAnsi="Arial" w:cs="Arial"/>
          <w:lang w:val="en-GB"/>
        </w:rPr>
      </w:pPr>
    </w:p>
    <w:p w:rsidR="007340F5" w:rsidRPr="006E53CD" w:rsidRDefault="007340F5" w:rsidP="000D3E68">
      <w:pPr>
        <w:pStyle w:val="Nincstrkz"/>
        <w:jc w:val="both"/>
        <w:rPr>
          <w:rFonts w:ascii="Arial" w:hAnsi="Arial" w:cs="Arial"/>
          <w:lang w:val="en-GB"/>
        </w:rPr>
      </w:pPr>
      <w:r w:rsidRPr="006E53CD">
        <w:rPr>
          <w:rFonts w:ascii="Arial" w:hAnsi="Arial" w:cs="Arial"/>
          <w:lang w:val="en-GB"/>
        </w:rPr>
        <w:t xml:space="preserve">FWS are used in </w:t>
      </w:r>
      <w:r w:rsidRPr="006E53CD">
        <w:rPr>
          <w:rFonts w:ascii="Arial" w:hAnsi="Arial" w:cs="Arial"/>
          <w:lang w:val="en-GB" w:eastAsia="ja-JP"/>
        </w:rPr>
        <w:t>tele</w:t>
      </w:r>
      <w:r w:rsidRPr="006E53CD">
        <w:rPr>
          <w:rFonts w:ascii="Arial" w:hAnsi="Arial" w:cs="Arial"/>
          <w:lang w:val="en-GB"/>
        </w:rPr>
        <w:t>communication networks</w:t>
      </w:r>
      <w:r w:rsidRPr="006E53CD">
        <w:rPr>
          <w:rFonts w:ascii="Arial" w:hAnsi="Arial" w:cs="Arial"/>
          <w:lang w:val="en-GB" w:eastAsia="ja-JP"/>
        </w:rPr>
        <w:t xml:space="preserve"> in </w:t>
      </w:r>
      <w:r w:rsidRPr="006E53CD">
        <w:rPr>
          <w:rFonts w:ascii="Arial" w:hAnsi="Arial" w:cs="Arial"/>
          <w:lang w:val="en-GB"/>
        </w:rPr>
        <w:t xml:space="preserve">various </w:t>
      </w:r>
      <w:r w:rsidRPr="006E53CD">
        <w:rPr>
          <w:rFonts w:ascii="Arial" w:hAnsi="Arial" w:cs="Arial"/>
          <w:lang w:val="en-GB" w:eastAsia="ja-JP"/>
        </w:rPr>
        <w:t xml:space="preserve">situations as shown in </w:t>
      </w:r>
      <w:r w:rsidRPr="006E53CD">
        <w:rPr>
          <w:rFonts w:ascii="Arial" w:hAnsi="Arial" w:cs="Arial"/>
          <w:lang w:val="en-GB"/>
        </w:rPr>
        <w:t>Fig</w:t>
      </w:r>
      <w:r w:rsidRPr="006E53CD">
        <w:rPr>
          <w:rFonts w:ascii="Arial" w:hAnsi="Arial" w:cs="Arial"/>
          <w:lang w:val="en-GB" w:eastAsia="ja-JP"/>
        </w:rPr>
        <w:t>. 4</w:t>
      </w:r>
      <w:r w:rsidRPr="006E53CD">
        <w:rPr>
          <w:rFonts w:ascii="Arial" w:hAnsi="Arial" w:cs="Arial"/>
          <w:lang w:val="en-GB"/>
        </w:rPr>
        <w:t xml:space="preserve">. </w:t>
      </w:r>
      <w:r w:rsidR="00695B24" w:rsidRPr="006E53CD">
        <w:rPr>
          <w:rFonts w:ascii="Arial" w:hAnsi="Arial" w:cs="Arial"/>
          <w:lang w:val="en-GB"/>
        </w:rPr>
        <w:t xml:space="preserve">During </w:t>
      </w:r>
      <w:r w:rsidRPr="006E53CD">
        <w:rPr>
          <w:rFonts w:ascii="Arial" w:hAnsi="Arial" w:cs="Arial"/>
          <w:lang w:val="en-GB"/>
        </w:rPr>
        <w:t xml:space="preserve">the </w:t>
      </w:r>
      <w:r w:rsidRPr="006E53CD">
        <w:rPr>
          <w:rFonts w:ascii="Arial" w:hAnsi="Arial" w:cs="Arial"/>
          <w:lang w:val="en-GB" w:eastAsia="ja-JP"/>
        </w:rPr>
        <w:t>1990</w:t>
      </w:r>
      <w:r w:rsidRPr="006E53CD">
        <w:rPr>
          <w:rFonts w:ascii="Arial" w:hAnsi="Arial" w:cs="Arial"/>
          <w:lang w:val="en-GB"/>
        </w:rPr>
        <w:t xml:space="preserve">s,  FWS </w:t>
      </w:r>
      <w:r w:rsidR="003240BE" w:rsidRPr="006E53CD">
        <w:rPr>
          <w:rFonts w:ascii="Arial" w:hAnsi="Arial" w:cs="Arial"/>
          <w:lang w:val="en-GB"/>
        </w:rPr>
        <w:t>infrastructure</w:t>
      </w:r>
      <w:r w:rsidR="005C2F78" w:rsidRPr="006E53CD">
        <w:rPr>
          <w:rFonts w:ascii="Arial" w:hAnsi="Arial" w:cs="Arial"/>
          <w:lang w:val="en-GB"/>
        </w:rPr>
        <w:t xml:space="preserve"> began to </w:t>
      </w:r>
      <w:r w:rsidR="00A8615A" w:rsidRPr="006E53CD">
        <w:rPr>
          <w:rFonts w:ascii="Arial" w:hAnsi="Arial" w:cs="Arial"/>
          <w:lang w:val="en-GB"/>
        </w:rPr>
        <w:t>form</w:t>
      </w:r>
      <w:r w:rsidR="005C2F78" w:rsidRPr="006E53CD">
        <w:rPr>
          <w:rFonts w:ascii="Arial" w:hAnsi="Arial" w:cs="Arial"/>
          <w:lang w:val="en-GB"/>
        </w:rPr>
        <w:t xml:space="preserve"> </w:t>
      </w:r>
      <w:r w:rsidRPr="006E53CD">
        <w:rPr>
          <w:rFonts w:ascii="Arial" w:hAnsi="Arial" w:cs="Arial"/>
          <w:lang w:val="en-GB"/>
        </w:rPr>
        <w:t xml:space="preserve">major </w:t>
      </w:r>
      <w:r w:rsidR="003240BE" w:rsidRPr="006E53CD">
        <w:rPr>
          <w:rFonts w:ascii="Arial" w:hAnsi="Arial" w:cs="Arial"/>
          <w:lang w:val="en-GB"/>
        </w:rPr>
        <w:t xml:space="preserve"> </w:t>
      </w:r>
      <w:r w:rsidRPr="006E53CD">
        <w:rPr>
          <w:rFonts w:ascii="Arial" w:hAnsi="Arial" w:cs="Arial"/>
          <w:lang w:val="en-GB"/>
        </w:rPr>
        <w:t xml:space="preserve"> backhaul </w:t>
      </w:r>
      <w:r w:rsidR="005C2F78" w:rsidRPr="006E53CD">
        <w:rPr>
          <w:rFonts w:ascii="Arial" w:hAnsi="Arial" w:cs="Arial"/>
          <w:lang w:val="en-GB"/>
        </w:rPr>
        <w:t>solutions</w:t>
      </w:r>
      <w:r w:rsidR="00A8615A" w:rsidRPr="006E53CD">
        <w:rPr>
          <w:rFonts w:ascii="Arial" w:hAnsi="Arial" w:cs="Arial"/>
          <w:lang w:val="en-GB"/>
        </w:rPr>
        <w:t xml:space="preserve"> </w:t>
      </w:r>
      <w:r w:rsidRPr="006E53CD">
        <w:rPr>
          <w:rFonts w:ascii="Arial" w:hAnsi="Arial" w:cs="Arial"/>
          <w:lang w:val="en-GB"/>
        </w:rPr>
        <w:t xml:space="preserve">for </w:t>
      </w:r>
      <w:r w:rsidRPr="006E53CD">
        <w:rPr>
          <w:rFonts w:ascii="Arial" w:hAnsi="Arial" w:cs="Arial"/>
          <w:lang w:val="en-GB" w:eastAsia="ja-JP"/>
        </w:rPr>
        <w:t>mobile</w:t>
      </w:r>
      <w:r w:rsidRPr="006E53CD">
        <w:rPr>
          <w:rFonts w:ascii="Arial" w:hAnsi="Arial" w:cs="Arial"/>
          <w:lang w:val="en-GB"/>
        </w:rPr>
        <w:t xml:space="preserve"> phone systems and for private network systems. </w:t>
      </w:r>
      <w:r w:rsidRPr="006E53CD">
        <w:rPr>
          <w:rFonts w:ascii="Arial" w:hAnsi="Arial" w:cs="Arial"/>
          <w:lang w:val="en-GB" w:eastAsia="ja-JP"/>
        </w:rPr>
        <w:t>Since</w:t>
      </w:r>
      <w:r w:rsidRPr="006E53CD">
        <w:rPr>
          <w:rFonts w:ascii="Arial" w:hAnsi="Arial" w:cs="Arial"/>
          <w:lang w:val="en-GB"/>
        </w:rPr>
        <w:t xml:space="preserve"> the 2000s, the demand </w:t>
      </w:r>
      <w:r w:rsidRPr="006E53CD">
        <w:rPr>
          <w:rFonts w:ascii="Arial" w:hAnsi="Arial" w:cs="Arial"/>
          <w:lang w:val="en-GB" w:eastAsia="ja-JP"/>
        </w:rPr>
        <w:t>for the mobile backhaul further</w:t>
      </w:r>
      <w:r w:rsidRPr="006E53CD">
        <w:rPr>
          <w:rFonts w:ascii="Arial" w:hAnsi="Arial" w:cs="Arial"/>
          <w:lang w:val="en-GB"/>
        </w:rPr>
        <w:t xml:space="preserve"> increased rapidly</w:t>
      </w:r>
      <w:r w:rsidRPr="006E53CD">
        <w:rPr>
          <w:rFonts w:ascii="Arial" w:hAnsi="Arial" w:cs="Arial"/>
          <w:lang w:val="en-GB" w:eastAsia="ja-JP"/>
        </w:rPr>
        <w:t xml:space="preserve"> in many parts of the world</w:t>
      </w:r>
      <w:r w:rsidR="003240BE" w:rsidRPr="006E53CD">
        <w:rPr>
          <w:rFonts w:ascii="Arial" w:hAnsi="Arial" w:cs="Arial"/>
          <w:lang w:val="en-GB" w:eastAsia="ja-JP"/>
        </w:rPr>
        <w:t xml:space="preserve">, due to the </w:t>
      </w:r>
      <w:r w:rsidRPr="006E53CD">
        <w:rPr>
          <w:rFonts w:ascii="Arial" w:hAnsi="Arial" w:cs="Arial"/>
          <w:lang w:val="en-GB"/>
        </w:rPr>
        <w:t xml:space="preserve"> </w:t>
      </w:r>
      <w:r w:rsidR="005C2F78" w:rsidRPr="006E53CD">
        <w:rPr>
          <w:rFonts w:ascii="Arial" w:hAnsi="Arial" w:cs="Arial"/>
          <w:lang w:val="en-GB"/>
        </w:rPr>
        <w:t xml:space="preserve">intense </w:t>
      </w:r>
      <w:r w:rsidR="003240BE" w:rsidRPr="006E53CD">
        <w:rPr>
          <w:rFonts w:ascii="Arial" w:hAnsi="Arial" w:cs="Arial"/>
          <w:lang w:val="en-GB"/>
        </w:rPr>
        <w:t xml:space="preserve">increase of broadband </w:t>
      </w:r>
      <w:r w:rsidRPr="006E53CD">
        <w:rPr>
          <w:rFonts w:ascii="Arial" w:hAnsi="Arial" w:cs="Arial"/>
          <w:lang w:val="en-GB" w:eastAsia="ja-JP"/>
        </w:rPr>
        <w:t>mobile</w:t>
      </w:r>
      <w:r w:rsidRPr="006E53CD">
        <w:rPr>
          <w:rFonts w:ascii="Arial" w:hAnsi="Arial" w:cs="Arial"/>
          <w:lang w:val="en-GB"/>
        </w:rPr>
        <w:t xml:space="preserve"> </w:t>
      </w:r>
      <w:r w:rsidR="005C2F78" w:rsidRPr="006E53CD">
        <w:rPr>
          <w:rFonts w:ascii="Arial" w:hAnsi="Arial" w:cs="Arial"/>
          <w:lang w:val="en-GB"/>
        </w:rPr>
        <w:t>s</w:t>
      </w:r>
      <w:r w:rsidR="003240BE" w:rsidRPr="006E53CD">
        <w:rPr>
          <w:rFonts w:ascii="Arial" w:hAnsi="Arial" w:cs="Arial"/>
          <w:lang w:val="en-GB"/>
        </w:rPr>
        <w:t>ervice</w:t>
      </w:r>
      <w:r w:rsidR="005C2F78" w:rsidRPr="006E53CD">
        <w:rPr>
          <w:rFonts w:ascii="Arial" w:hAnsi="Arial" w:cs="Arial"/>
          <w:lang w:val="en-GB"/>
        </w:rPr>
        <w:t xml:space="preserve"> applications</w:t>
      </w:r>
      <w:r w:rsidRPr="006E53CD">
        <w:rPr>
          <w:rFonts w:ascii="Arial" w:hAnsi="Arial" w:cs="Arial"/>
          <w:lang w:val="en-GB"/>
        </w:rPr>
        <w:t>.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lang w:val="en-GB" w:eastAsia="ja-JP"/>
        </w:rPr>
      </w:pPr>
    </w:p>
    <w:p w:rsidR="007340F5" w:rsidRPr="006E53CD" w:rsidRDefault="007340F5" w:rsidP="000D3E68">
      <w:pPr>
        <w:pStyle w:val="Nincstrkz"/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/>
        </w:rPr>
        <w:t xml:space="preserve">The </w:t>
      </w:r>
      <w:r w:rsidR="005C2F78" w:rsidRPr="006E53CD">
        <w:rPr>
          <w:rFonts w:ascii="Arial" w:hAnsi="Arial" w:cs="Arial"/>
          <w:lang w:val="en-GB"/>
        </w:rPr>
        <w:t xml:space="preserve">advantageous </w:t>
      </w:r>
      <w:r w:rsidRPr="006E53CD">
        <w:rPr>
          <w:rFonts w:ascii="Arial" w:hAnsi="Arial" w:cs="Arial"/>
          <w:lang w:val="en-GB"/>
        </w:rPr>
        <w:t xml:space="preserve"> features of FWS</w:t>
      </w:r>
      <w:r w:rsidRPr="006E53CD">
        <w:rPr>
          <w:rFonts w:ascii="Arial" w:hAnsi="Arial" w:cs="Arial"/>
          <w:lang w:val="en-GB" w:eastAsia="ja-JP"/>
        </w:rPr>
        <w:t xml:space="preserve"> compared  </w:t>
      </w:r>
      <w:r w:rsidR="005C2F78" w:rsidRPr="006E53CD">
        <w:rPr>
          <w:rFonts w:ascii="Arial" w:hAnsi="Arial" w:cs="Arial"/>
          <w:lang w:val="en-GB" w:eastAsia="ja-JP"/>
        </w:rPr>
        <w:t xml:space="preserve">to </w:t>
      </w:r>
      <w:r w:rsidRPr="006E53CD">
        <w:rPr>
          <w:rFonts w:ascii="Arial" w:hAnsi="Arial" w:cs="Arial"/>
          <w:lang w:val="en-GB" w:eastAsia="ja-JP"/>
        </w:rPr>
        <w:t xml:space="preserve">wired systems </w:t>
      </w:r>
      <w:r w:rsidRPr="006E53CD">
        <w:rPr>
          <w:rFonts w:ascii="Arial" w:hAnsi="Arial" w:cs="Arial"/>
          <w:lang w:val="en-GB"/>
        </w:rPr>
        <w:t xml:space="preserve">are </w:t>
      </w:r>
      <w:r w:rsidRPr="006E53CD">
        <w:rPr>
          <w:rFonts w:ascii="Arial" w:hAnsi="Arial" w:cs="Arial"/>
          <w:lang w:val="en-GB" w:eastAsia="ja-JP"/>
        </w:rPr>
        <w:t>as follows:</w:t>
      </w:r>
    </w:p>
    <w:p w:rsidR="007340F5" w:rsidRPr="006E53CD" w:rsidRDefault="00C22AB7" w:rsidP="000D3E68">
      <w:pPr>
        <w:pStyle w:val="Nincstrkz"/>
        <w:numPr>
          <w:ilvl w:val="0"/>
          <w:numId w:val="4"/>
        </w:numPr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/>
        </w:rPr>
        <w:t>Independence</w:t>
      </w:r>
      <w:r w:rsidR="007340F5" w:rsidRPr="006E53CD">
        <w:rPr>
          <w:rFonts w:ascii="Arial" w:hAnsi="Arial" w:cs="Arial"/>
          <w:lang w:val="en-GB"/>
        </w:rPr>
        <w:t xml:space="preserve"> from geographical features</w:t>
      </w:r>
      <w:r w:rsidR="007340F5" w:rsidRPr="006E53CD">
        <w:rPr>
          <w:rFonts w:ascii="Arial" w:hAnsi="Arial" w:cs="Arial"/>
          <w:lang w:val="en-GB" w:eastAsia="ja-JP"/>
        </w:rPr>
        <w:t>,</w:t>
      </w:r>
      <w:r w:rsidR="007340F5" w:rsidRPr="006E53CD">
        <w:rPr>
          <w:rFonts w:ascii="Arial" w:hAnsi="Arial" w:cs="Arial"/>
          <w:lang w:val="en-GB"/>
        </w:rPr>
        <w:t xml:space="preserve"> such as mountains and archipelagos</w:t>
      </w:r>
      <w:r w:rsidR="007340F5" w:rsidRPr="006E53CD">
        <w:rPr>
          <w:rFonts w:ascii="Arial" w:hAnsi="Arial" w:cs="Arial"/>
          <w:lang w:val="en-GB" w:eastAsia="ja-JP"/>
        </w:rPr>
        <w:t>;</w:t>
      </w:r>
    </w:p>
    <w:p w:rsidR="007340F5" w:rsidRPr="006E53CD" w:rsidRDefault="00C22AB7" w:rsidP="000D3E68">
      <w:pPr>
        <w:pStyle w:val="Nincstrkz"/>
        <w:numPr>
          <w:ilvl w:val="0"/>
          <w:numId w:val="4"/>
        </w:numPr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/>
        </w:rPr>
        <w:t>Short-</w:t>
      </w:r>
      <w:r w:rsidR="007340F5" w:rsidRPr="006E53CD">
        <w:rPr>
          <w:rFonts w:ascii="Arial" w:hAnsi="Arial" w:cs="Arial"/>
          <w:lang w:val="en-GB"/>
        </w:rPr>
        <w:t xml:space="preserve"> system </w:t>
      </w:r>
      <w:r w:rsidR="007340F5" w:rsidRPr="006E53CD">
        <w:rPr>
          <w:rFonts w:ascii="Arial" w:hAnsi="Arial" w:cs="Arial"/>
          <w:lang w:val="en-GB" w:eastAsia="ja-JP"/>
        </w:rPr>
        <w:t>implementation</w:t>
      </w:r>
      <w:r w:rsidR="007340F5" w:rsidRPr="006E53CD">
        <w:rPr>
          <w:rFonts w:ascii="Arial" w:hAnsi="Arial" w:cs="Arial"/>
          <w:lang w:val="en-GB"/>
        </w:rPr>
        <w:t xml:space="preserve">  </w:t>
      </w:r>
      <w:r w:rsidR="00A8615A" w:rsidRPr="006E53CD">
        <w:rPr>
          <w:rFonts w:ascii="Arial" w:hAnsi="Arial" w:cs="Arial"/>
          <w:lang w:val="en-GB"/>
        </w:rPr>
        <w:t xml:space="preserve">time </w:t>
      </w:r>
      <w:r w:rsidR="007340F5" w:rsidRPr="006E53CD">
        <w:rPr>
          <w:rFonts w:ascii="Arial" w:hAnsi="Arial" w:cs="Arial"/>
          <w:lang w:val="en-GB"/>
        </w:rPr>
        <w:t>at low cost</w:t>
      </w:r>
      <w:r w:rsidR="007340F5" w:rsidRPr="006E53CD">
        <w:rPr>
          <w:rFonts w:ascii="Arial" w:hAnsi="Arial" w:cs="Arial"/>
          <w:lang w:val="en-GB" w:eastAsia="ja-JP"/>
        </w:rPr>
        <w:t>;</w:t>
      </w:r>
    </w:p>
    <w:p w:rsidR="007340F5" w:rsidRPr="006E53CD" w:rsidRDefault="00C22AB7" w:rsidP="000D3E68">
      <w:pPr>
        <w:pStyle w:val="Nincstrkz"/>
        <w:numPr>
          <w:ilvl w:val="0"/>
          <w:numId w:val="4"/>
        </w:numPr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/>
        </w:rPr>
        <w:t>Robustness</w:t>
      </w:r>
      <w:r w:rsidR="007340F5" w:rsidRPr="006E53CD">
        <w:rPr>
          <w:rFonts w:ascii="Arial" w:hAnsi="Arial" w:cs="Arial"/>
          <w:lang w:val="en-GB"/>
        </w:rPr>
        <w:t xml:space="preserve"> against disasters</w:t>
      </w:r>
      <w:r w:rsidR="007340F5" w:rsidRPr="006E53CD">
        <w:rPr>
          <w:rFonts w:ascii="Arial" w:eastAsiaTheme="minorEastAsia" w:hAnsi="Arial" w:cs="Arial"/>
          <w:lang w:val="en-GB" w:eastAsia="ja-JP"/>
        </w:rPr>
        <w:t xml:space="preserve"> </w:t>
      </w:r>
      <w:r w:rsidR="007340F5" w:rsidRPr="006E53CD">
        <w:rPr>
          <w:rFonts w:ascii="Arial" w:hAnsi="Arial" w:cs="Arial"/>
          <w:lang w:val="en-GB"/>
        </w:rPr>
        <w:t xml:space="preserve">and </w:t>
      </w:r>
      <w:r w:rsidR="007340F5" w:rsidRPr="006E53CD">
        <w:rPr>
          <w:rFonts w:ascii="Arial" w:eastAsiaTheme="minorEastAsia" w:hAnsi="Arial" w:cs="Arial"/>
          <w:lang w:val="en-GB" w:eastAsia="ja-JP"/>
        </w:rPr>
        <w:t>other incidental disruption</w:t>
      </w:r>
      <w:r w:rsidR="007340F5" w:rsidRPr="006E53CD">
        <w:rPr>
          <w:rFonts w:ascii="Arial" w:hAnsi="Arial" w:cs="Arial"/>
          <w:lang w:val="en-GB" w:eastAsia="ja-JP"/>
        </w:rPr>
        <w:t>.</w:t>
      </w:r>
    </w:p>
    <w:p w:rsidR="007340F5" w:rsidRPr="006E53CD" w:rsidRDefault="007340F5" w:rsidP="000D3E68">
      <w:pPr>
        <w:pStyle w:val="Nincstrkz"/>
        <w:jc w:val="both"/>
        <w:rPr>
          <w:rFonts w:ascii="Arial" w:hAnsi="Arial" w:cs="Arial"/>
          <w:lang w:val="en-GB"/>
        </w:rPr>
      </w:pPr>
      <w:r w:rsidRPr="006E53CD">
        <w:rPr>
          <w:rFonts w:ascii="Arial" w:hAnsi="Arial" w:cs="Arial"/>
          <w:lang w:val="en-GB"/>
        </w:rPr>
        <w:t xml:space="preserve">These features of FWS </w:t>
      </w:r>
      <w:r w:rsidR="00A8615A" w:rsidRPr="006E53CD">
        <w:rPr>
          <w:rFonts w:ascii="Arial" w:hAnsi="Arial" w:cs="Arial"/>
          <w:lang w:val="en-GB"/>
        </w:rPr>
        <w:t xml:space="preserve">have a strong </w:t>
      </w:r>
      <w:r w:rsidR="009962F3" w:rsidRPr="006E53CD">
        <w:rPr>
          <w:rFonts w:ascii="Arial" w:hAnsi="Arial" w:cs="Arial"/>
          <w:lang w:val="en-GB"/>
        </w:rPr>
        <w:t>impact</w:t>
      </w:r>
      <w:r w:rsidR="00A8615A" w:rsidRPr="006E53CD">
        <w:rPr>
          <w:rFonts w:ascii="Arial" w:hAnsi="Arial" w:cs="Arial"/>
          <w:lang w:val="en-GB"/>
        </w:rPr>
        <w:t xml:space="preserve"> on the rapid </w:t>
      </w:r>
      <w:r w:rsidRPr="006E53CD">
        <w:rPr>
          <w:rFonts w:ascii="Arial" w:hAnsi="Arial" w:cs="Arial"/>
          <w:lang w:val="en-GB"/>
        </w:rPr>
        <w:t>and large</w:t>
      </w:r>
      <w:r w:rsidRPr="006E53CD">
        <w:rPr>
          <w:rFonts w:ascii="Arial" w:hAnsi="Arial" w:cs="Arial"/>
          <w:lang w:val="en-GB" w:eastAsia="ja-JP"/>
        </w:rPr>
        <w:t>-</w:t>
      </w:r>
      <w:r w:rsidRPr="006E53CD">
        <w:rPr>
          <w:rFonts w:ascii="Arial" w:hAnsi="Arial" w:cs="Arial"/>
          <w:lang w:val="en-GB"/>
        </w:rPr>
        <w:t>scale network deployment</w:t>
      </w:r>
      <w:r w:rsidRPr="006E53CD">
        <w:rPr>
          <w:rFonts w:ascii="Arial" w:hAnsi="Arial" w:cs="Arial"/>
          <w:lang w:val="en-GB" w:eastAsia="ja-JP"/>
        </w:rPr>
        <w:t>s</w:t>
      </w:r>
      <w:r w:rsidR="009962F3" w:rsidRPr="006E53CD">
        <w:rPr>
          <w:rFonts w:ascii="Arial" w:hAnsi="Arial" w:cs="Arial"/>
          <w:lang w:val="en-GB" w:eastAsia="ja-JP"/>
        </w:rPr>
        <w:t xml:space="preserve"> enabling </w:t>
      </w:r>
      <w:r w:rsidRPr="006E53CD">
        <w:rPr>
          <w:rFonts w:ascii="Arial" w:hAnsi="Arial" w:cs="Arial"/>
          <w:lang w:val="en-GB"/>
        </w:rPr>
        <w:t xml:space="preserve"> </w:t>
      </w:r>
      <w:r w:rsidR="009962F3" w:rsidRPr="006E53CD">
        <w:rPr>
          <w:rFonts w:ascii="Arial" w:hAnsi="Arial" w:cs="Arial"/>
          <w:lang w:val="en-GB"/>
        </w:rPr>
        <w:t xml:space="preserve">quick </w:t>
      </w:r>
      <w:r w:rsidRPr="006E53CD">
        <w:rPr>
          <w:rFonts w:ascii="Arial" w:hAnsi="Arial" w:cs="Arial"/>
          <w:lang w:val="en-GB"/>
        </w:rPr>
        <w:t>acqui</w:t>
      </w:r>
      <w:r w:rsidR="009962F3" w:rsidRPr="006E53CD">
        <w:rPr>
          <w:rFonts w:ascii="Arial" w:hAnsi="Arial" w:cs="Arial"/>
          <w:lang w:val="en-GB"/>
        </w:rPr>
        <w:t xml:space="preserve">sitions </w:t>
      </w:r>
      <w:r w:rsidR="009962F3" w:rsidRPr="006E53CD">
        <w:rPr>
          <w:rFonts w:ascii="Arial" w:hAnsi="Arial" w:cs="Arial"/>
          <w:lang w:val="en-GB" w:eastAsia="ja-JP"/>
        </w:rPr>
        <w:t xml:space="preserve">of </w:t>
      </w:r>
      <w:r w:rsidRPr="006E53CD">
        <w:rPr>
          <w:rFonts w:ascii="Arial" w:hAnsi="Arial" w:cs="Arial"/>
          <w:lang w:val="en-GB" w:eastAsia="ja-JP"/>
        </w:rPr>
        <w:t>mobile</w:t>
      </w:r>
      <w:r w:rsidRPr="006E53CD">
        <w:rPr>
          <w:rFonts w:ascii="Arial" w:hAnsi="Arial" w:cs="Arial"/>
          <w:lang w:val="en-GB"/>
        </w:rPr>
        <w:t xml:space="preserve"> phone subscribers</w:t>
      </w:r>
      <w:r w:rsidR="009962F3" w:rsidRPr="006E53CD">
        <w:rPr>
          <w:rFonts w:ascii="Arial" w:hAnsi="Arial" w:cs="Arial"/>
          <w:lang w:val="en-GB"/>
        </w:rPr>
        <w:t xml:space="preserve"> for</w:t>
      </w:r>
      <w:r w:rsidR="009962F3" w:rsidRPr="006E53CD">
        <w:rPr>
          <w:rFonts w:ascii="Arial" w:hAnsi="Arial" w:cs="Arial"/>
          <w:lang w:val="en-GB" w:eastAsia="ja-JP"/>
        </w:rPr>
        <w:t xml:space="preserve"> broadband services</w:t>
      </w:r>
      <w:r w:rsidRPr="006E53CD">
        <w:rPr>
          <w:rFonts w:ascii="Arial" w:hAnsi="Arial" w:cs="Arial"/>
          <w:lang w:val="en-GB" w:eastAsia="ja-JP"/>
        </w:rPr>
        <w:t xml:space="preserve">, which has been a </w:t>
      </w:r>
      <w:r w:rsidR="009962F3" w:rsidRPr="006E53CD">
        <w:rPr>
          <w:rFonts w:ascii="Arial" w:hAnsi="Arial" w:cs="Arial"/>
          <w:lang w:val="en-GB" w:eastAsia="ja-JP"/>
        </w:rPr>
        <w:t xml:space="preserve">key </w:t>
      </w:r>
      <w:r w:rsidRPr="006E53CD">
        <w:rPr>
          <w:rFonts w:ascii="Arial" w:hAnsi="Arial" w:cs="Arial"/>
          <w:lang w:val="en-GB" w:eastAsia="ja-JP"/>
        </w:rPr>
        <w:t xml:space="preserve"> economic </w:t>
      </w:r>
      <w:r w:rsidRPr="006E53CD">
        <w:rPr>
          <w:rFonts w:ascii="Arial" w:hAnsi="Arial" w:cs="Arial"/>
          <w:lang w:val="en-GB"/>
        </w:rPr>
        <w:t xml:space="preserve">factor </w:t>
      </w:r>
      <w:r w:rsidRPr="006E53CD">
        <w:rPr>
          <w:rFonts w:ascii="Arial" w:hAnsi="Arial" w:cs="Arial"/>
          <w:lang w:val="en-GB" w:eastAsia="ja-JP"/>
        </w:rPr>
        <w:t>in</w:t>
      </w:r>
      <w:r w:rsidRPr="006E53CD">
        <w:rPr>
          <w:rFonts w:ascii="Arial" w:hAnsi="Arial" w:cs="Arial"/>
          <w:lang w:val="en-GB"/>
        </w:rPr>
        <w:t xml:space="preserve"> the rapid growth of the market for FWS.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lang w:val="en-GB" w:eastAsia="ja-JP"/>
        </w:rPr>
      </w:pPr>
    </w:p>
    <w:p w:rsidR="007340F5" w:rsidRPr="006E53CD" w:rsidRDefault="000D3E68" w:rsidP="000D3E68">
      <w:pPr>
        <w:pStyle w:val="Nincstrkz"/>
        <w:jc w:val="center"/>
        <w:rPr>
          <w:rFonts w:ascii="Arial" w:hAnsi="Arial" w:cs="Arial"/>
        </w:rPr>
      </w:pPr>
      <w:r w:rsidRPr="006E53CD">
        <w:rPr>
          <w:rFonts w:ascii="Arial" w:hAnsi="Arial" w:cs="Arial"/>
        </w:rPr>
        <w:object w:dxaOrig="16836" w:dyaOrig="11426">
          <v:shape id="_x0000_i1028" type="#_x0000_t75" style="width:302.95pt;height:205.8pt" o:ole="">
            <v:imagedata r:id="rId14" o:title=""/>
          </v:shape>
          <o:OLEObject Type="Embed" ProgID="Visio.Drawing.11" ShapeID="_x0000_i1028" DrawAspect="Content" ObjectID="_1569777809" r:id="rId15"/>
        </w:objec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b/>
          <w:lang w:val="en-GB"/>
        </w:rPr>
      </w:pP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b/>
          <w:lang w:val="en-GB"/>
        </w:rPr>
      </w:pPr>
    </w:p>
    <w:p w:rsidR="007340F5" w:rsidRPr="006E53CD" w:rsidRDefault="007340F5" w:rsidP="000D3E68">
      <w:pPr>
        <w:pStyle w:val="Nincstrkz"/>
        <w:jc w:val="center"/>
        <w:rPr>
          <w:rFonts w:ascii="Arial" w:hAnsi="Arial" w:cs="Arial"/>
          <w:b/>
          <w:lang w:val="en-GB"/>
        </w:rPr>
      </w:pPr>
      <w:r w:rsidRPr="006E53CD">
        <w:rPr>
          <w:rFonts w:ascii="Arial" w:hAnsi="Arial" w:cs="Arial"/>
          <w:lang w:val="en-GB"/>
        </w:rPr>
        <w:t xml:space="preserve">Figure </w:t>
      </w:r>
      <w:r w:rsidR="000D3E68" w:rsidRPr="006E53CD">
        <w:rPr>
          <w:rFonts w:ascii="Arial" w:hAnsi="Arial" w:cs="Arial"/>
          <w:lang w:val="en-GB"/>
        </w:rPr>
        <w:t xml:space="preserve">4. </w:t>
      </w:r>
      <w:r w:rsidRPr="006E53CD">
        <w:rPr>
          <w:rFonts w:ascii="Arial" w:hAnsi="Arial" w:cs="Arial"/>
          <w:lang w:val="en-GB"/>
        </w:rPr>
        <w:t>FWS use in telecommunication networks</w:t>
      </w:r>
    </w:p>
    <w:p w:rsidR="00A73C7D" w:rsidRDefault="007340F5" w:rsidP="00AC7BC8">
      <w:pPr>
        <w:pStyle w:val="Nincstrkz"/>
        <w:numPr>
          <w:ilvl w:val="0"/>
          <w:numId w:val="6"/>
        </w:numPr>
        <w:jc w:val="both"/>
        <w:rPr>
          <w:rFonts w:ascii="Arial" w:hAnsi="Arial" w:cs="Arial"/>
          <w:b/>
          <w:sz w:val="24"/>
          <w:szCs w:val="24"/>
          <w:lang w:val="en-GB"/>
        </w:rPr>
      </w:pPr>
      <w:bookmarkStart w:id="0" w:name="_Toc353866397"/>
      <w:bookmarkStart w:id="1" w:name="_Toc354769796"/>
      <w:bookmarkStart w:id="2" w:name="_Toc387091555"/>
      <w:bookmarkStart w:id="3" w:name="_Toc388871215"/>
      <w:bookmarkStart w:id="4" w:name="_Toc403043891"/>
      <w:bookmarkStart w:id="5" w:name="_Toc403043995"/>
      <w:bookmarkStart w:id="6" w:name="_Toc414014583"/>
      <w:bookmarkStart w:id="7" w:name="_Toc414014756"/>
      <w:r w:rsidRPr="006E53CD">
        <w:rPr>
          <w:rFonts w:ascii="Arial" w:hAnsi="Arial" w:cs="Arial"/>
          <w:b/>
          <w:sz w:val="24"/>
          <w:szCs w:val="24"/>
          <w:lang w:val="en-GB"/>
        </w:rPr>
        <w:t>Transport (trunking) networks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lang w:val="en-GB"/>
        </w:rPr>
      </w:pPr>
    </w:p>
    <w:p w:rsidR="007340F5" w:rsidRPr="006E53CD" w:rsidRDefault="007340F5" w:rsidP="000D3E68">
      <w:pPr>
        <w:pStyle w:val="Nincstrkz"/>
        <w:jc w:val="both"/>
        <w:rPr>
          <w:rFonts w:ascii="Arial" w:hAnsi="Arial" w:cs="Arial"/>
          <w:lang w:val="en-GB"/>
        </w:rPr>
      </w:pPr>
      <w:r w:rsidRPr="006E53CD">
        <w:rPr>
          <w:rFonts w:ascii="Arial" w:hAnsi="Arial" w:cs="Arial"/>
          <w:lang w:val="en-GB"/>
        </w:rPr>
        <w:t>Traditional transport networks</w:t>
      </w:r>
      <w:r w:rsidRPr="006E53CD">
        <w:rPr>
          <w:rFonts w:ascii="Arial" w:hAnsi="Arial" w:cs="Arial"/>
          <w:lang w:val="en-GB" w:eastAsia="ja-JP"/>
        </w:rPr>
        <w:t xml:space="preserve"> for long-haul or</w:t>
      </w:r>
      <w:r w:rsidR="006E5050" w:rsidRPr="006E53CD">
        <w:rPr>
          <w:rFonts w:ascii="Arial" w:hAnsi="Arial" w:cs="Arial"/>
          <w:lang w:val="en-GB" w:eastAsia="ja-JP"/>
        </w:rPr>
        <w:t xml:space="preserve"> for</w:t>
      </w:r>
      <w:r w:rsidRPr="006E53CD">
        <w:rPr>
          <w:rFonts w:ascii="Arial" w:hAnsi="Arial" w:cs="Arial"/>
          <w:lang w:val="en-GB" w:eastAsia="ja-JP"/>
        </w:rPr>
        <w:t xml:space="preserve"> inter-exchange in telecommunications infrastructure networks typically </w:t>
      </w:r>
      <w:r w:rsidRPr="006E53CD">
        <w:rPr>
          <w:rFonts w:ascii="Arial" w:hAnsi="Arial" w:cs="Arial"/>
          <w:lang w:val="en-GB"/>
        </w:rPr>
        <w:t xml:space="preserve">operate in frequency bands </w:t>
      </w:r>
      <w:r w:rsidRPr="006E53CD">
        <w:rPr>
          <w:rFonts w:ascii="Arial" w:hAnsi="Arial" w:cs="Arial"/>
          <w:lang w:val="en-GB" w:eastAsia="ja-JP"/>
        </w:rPr>
        <w:t xml:space="preserve"> below 15 GHz</w:t>
      </w:r>
      <w:r w:rsidRPr="006E53CD">
        <w:rPr>
          <w:rFonts w:ascii="Arial" w:hAnsi="Arial" w:cs="Arial"/>
          <w:lang w:val="en-GB"/>
        </w:rPr>
        <w:t xml:space="preserve">. </w:t>
      </w:r>
      <w:r w:rsidR="006E5050" w:rsidRPr="006E53CD">
        <w:rPr>
          <w:rFonts w:ascii="Arial" w:hAnsi="Arial" w:cs="Arial"/>
          <w:lang w:val="en-GB"/>
        </w:rPr>
        <w:t xml:space="preserve">Due to  </w:t>
      </w:r>
      <w:r w:rsidRPr="006E53CD">
        <w:rPr>
          <w:rFonts w:ascii="Arial" w:hAnsi="Arial" w:cs="Arial"/>
          <w:lang w:val="en-GB"/>
        </w:rPr>
        <w:t xml:space="preserve"> the increase in traffic demand, many service providers  deploy</w:t>
      </w:r>
      <w:r w:rsidR="006E5050" w:rsidRPr="006E53CD">
        <w:rPr>
          <w:rFonts w:ascii="Arial" w:hAnsi="Arial" w:cs="Arial"/>
          <w:lang w:val="en-GB"/>
        </w:rPr>
        <w:t>e</w:t>
      </w:r>
      <w:r w:rsidRPr="006E53CD">
        <w:rPr>
          <w:rFonts w:ascii="Arial" w:hAnsi="Arial" w:cs="Arial"/>
          <w:lang w:val="en-GB"/>
        </w:rPr>
        <w:t>fibre optic networks rather than  new very-high-capacity radio</w:t>
      </w:r>
      <w:r w:rsidRPr="006E53CD">
        <w:rPr>
          <w:rFonts w:ascii="Arial" w:hAnsi="Arial" w:cs="Arial"/>
          <w:lang w:val="en-GB"/>
        </w:rPr>
        <w:noBreakHyphen/>
        <w:t xml:space="preserve">relay networks. </w:t>
      </w:r>
      <w:r w:rsidRPr="006E53CD">
        <w:rPr>
          <w:rFonts w:ascii="Arial" w:hAnsi="Arial" w:cs="Arial"/>
          <w:lang w:val="en-GB" w:eastAsia="ja-JP"/>
        </w:rPr>
        <w:t>Although this</w:t>
      </w:r>
      <w:r w:rsidR="006E5050" w:rsidRPr="006E53CD">
        <w:rPr>
          <w:rFonts w:ascii="Arial" w:hAnsi="Arial" w:cs="Arial"/>
          <w:lang w:val="en-GB" w:eastAsia="ja-JP"/>
        </w:rPr>
        <w:t xml:space="preserve"> holds true mainly</w:t>
      </w:r>
      <w:r w:rsidRPr="006E53CD">
        <w:rPr>
          <w:rFonts w:ascii="Arial" w:hAnsi="Arial" w:cs="Arial"/>
          <w:lang w:val="en-GB" w:eastAsia="ja-JP"/>
        </w:rPr>
        <w:t xml:space="preserve"> in highly populate</w:t>
      </w:r>
      <w:r w:rsidR="006E5050" w:rsidRPr="006E53CD">
        <w:rPr>
          <w:rFonts w:ascii="Arial" w:hAnsi="Arial" w:cs="Arial"/>
          <w:lang w:val="en-GB" w:eastAsia="ja-JP"/>
        </w:rPr>
        <w:t>d</w:t>
      </w:r>
      <w:r w:rsidRPr="006E53CD">
        <w:rPr>
          <w:rFonts w:ascii="Arial" w:hAnsi="Arial" w:cs="Arial"/>
          <w:lang w:val="en-GB" w:eastAsia="ja-JP"/>
        </w:rPr>
        <w:t xml:space="preserve"> areas</w:t>
      </w:r>
      <w:r w:rsidR="006E5050" w:rsidRPr="006E53CD">
        <w:rPr>
          <w:rFonts w:ascii="Arial" w:hAnsi="Arial" w:cs="Arial"/>
          <w:lang w:val="en-GB" w:eastAsia="ja-JP"/>
        </w:rPr>
        <w:t xml:space="preserve">, </w:t>
      </w:r>
      <w:r w:rsidRPr="006E53CD">
        <w:rPr>
          <w:rFonts w:ascii="Arial" w:hAnsi="Arial" w:cs="Arial"/>
          <w:lang w:val="en-GB" w:eastAsia="ja-JP"/>
        </w:rPr>
        <w:t xml:space="preserve"> where major towns are connected by highways  facilitat</w:t>
      </w:r>
      <w:r w:rsidR="006E5050" w:rsidRPr="006E53CD">
        <w:rPr>
          <w:rFonts w:ascii="Arial" w:hAnsi="Arial" w:cs="Arial"/>
          <w:lang w:val="en-GB" w:eastAsia="ja-JP"/>
        </w:rPr>
        <w:t>ing</w:t>
      </w:r>
      <w:r w:rsidRPr="006E53CD">
        <w:rPr>
          <w:rFonts w:ascii="Arial" w:hAnsi="Arial" w:cs="Arial"/>
          <w:lang w:val="en-GB" w:eastAsia="ja-JP"/>
        </w:rPr>
        <w:t xml:space="preserve"> the </w:t>
      </w:r>
      <w:r w:rsidRPr="006E53CD">
        <w:rPr>
          <w:rFonts w:ascii="Arial" w:hAnsi="Arial" w:cs="Arial"/>
          <w:lang w:val="en-GB"/>
        </w:rPr>
        <w:t xml:space="preserve">fibre optic </w:t>
      </w:r>
      <w:r w:rsidRPr="006E53CD">
        <w:rPr>
          <w:rFonts w:ascii="Arial" w:hAnsi="Arial" w:cs="Arial"/>
          <w:lang w:val="en-GB" w:eastAsia="ja-JP"/>
        </w:rPr>
        <w:t>deployment alongside,</w:t>
      </w:r>
      <w:r w:rsidR="006E5050" w:rsidRPr="006E53CD">
        <w:rPr>
          <w:rFonts w:ascii="Arial" w:hAnsi="Arial" w:cs="Arial"/>
          <w:lang w:val="en-GB" w:eastAsia="ja-JP"/>
        </w:rPr>
        <w:t xml:space="preserve"> in contrast to that </w:t>
      </w:r>
      <w:r w:rsidRPr="006E53CD">
        <w:rPr>
          <w:rFonts w:ascii="Arial" w:hAnsi="Arial" w:cs="Arial"/>
          <w:lang w:val="en-GB" w:eastAsia="ja-JP"/>
        </w:rPr>
        <w:t>there are still areas</w:t>
      </w:r>
      <w:r w:rsidR="006E5050" w:rsidRPr="006E53CD">
        <w:rPr>
          <w:rFonts w:ascii="Arial" w:hAnsi="Arial" w:cs="Arial"/>
          <w:lang w:val="en-GB" w:eastAsia="ja-JP"/>
        </w:rPr>
        <w:t>,</w:t>
      </w:r>
      <w:r w:rsidRPr="006E53CD">
        <w:rPr>
          <w:rFonts w:ascii="Arial" w:hAnsi="Arial" w:cs="Arial"/>
          <w:lang w:val="en-GB" w:eastAsia="ja-JP"/>
        </w:rPr>
        <w:t xml:space="preserve"> where it is difficult to deploy fibre optic networks</w:t>
      </w:r>
      <w:r w:rsidR="006E5050" w:rsidRPr="006E53CD">
        <w:rPr>
          <w:rFonts w:ascii="Arial" w:hAnsi="Arial" w:cs="Arial"/>
          <w:lang w:val="en-GB" w:eastAsia="ja-JP"/>
        </w:rPr>
        <w:t xml:space="preserve"> due to </w:t>
      </w:r>
      <w:r w:rsidRPr="006E53CD">
        <w:rPr>
          <w:rFonts w:ascii="Arial" w:hAnsi="Arial" w:cs="Arial"/>
          <w:lang w:val="en-GB" w:eastAsia="ja-JP"/>
        </w:rPr>
        <w:t xml:space="preserve"> geographical or economic reasons or </w:t>
      </w:r>
      <w:r w:rsidR="006E5050" w:rsidRPr="006E53CD">
        <w:rPr>
          <w:rFonts w:ascii="Arial" w:hAnsi="Arial" w:cs="Arial"/>
          <w:lang w:val="en-GB" w:eastAsia="ja-JP"/>
        </w:rPr>
        <w:t xml:space="preserve">where </w:t>
      </w:r>
      <w:r w:rsidRPr="006E53CD">
        <w:rPr>
          <w:rFonts w:ascii="Arial" w:hAnsi="Arial" w:cs="Arial"/>
          <w:lang w:val="en-GB" w:eastAsia="ja-JP"/>
        </w:rPr>
        <w:t xml:space="preserve">it is economically convenient to upgrade already existing long-haul trunk infrastructure </w:t>
      </w:r>
      <w:r w:rsidR="00E50FC0" w:rsidRPr="006E53CD">
        <w:rPr>
          <w:rFonts w:ascii="Arial" w:hAnsi="Arial" w:cs="Arial"/>
          <w:lang w:val="en-GB" w:eastAsia="ja-JP"/>
        </w:rPr>
        <w:t xml:space="preserve">by new </w:t>
      </w:r>
      <w:r w:rsidRPr="006E53CD">
        <w:rPr>
          <w:rFonts w:ascii="Arial" w:hAnsi="Arial" w:cs="Arial"/>
          <w:lang w:val="en-GB" w:eastAsia="ja-JP"/>
        </w:rPr>
        <w:t xml:space="preserve"> spectral efficient equipment. In such cases, radio-relay-networks </w:t>
      </w:r>
      <w:r w:rsidR="00E50FC0" w:rsidRPr="006E53CD">
        <w:rPr>
          <w:rFonts w:ascii="Arial" w:hAnsi="Arial" w:cs="Arial"/>
          <w:lang w:val="en-GB" w:eastAsia="ja-JP"/>
        </w:rPr>
        <w:t xml:space="preserve">still </w:t>
      </w:r>
      <w:r w:rsidRPr="006E53CD">
        <w:rPr>
          <w:rFonts w:ascii="Arial" w:hAnsi="Arial" w:cs="Arial"/>
          <w:lang w:val="en-GB" w:eastAsia="ja-JP"/>
        </w:rPr>
        <w:t>continue to play an important role.</w:t>
      </w:r>
    </w:p>
    <w:p w:rsidR="007340F5" w:rsidRPr="006E53CD" w:rsidRDefault="007340F5" w:rsidP="000D3E68">
      <w:pPr>
        <w:pStyle w:val="Nincstrkz"/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/>
        </w:rPr>
        <w:t>Quadrature Amplitude Modulation</w:t>
      </w:r>
      <w:r w:rsidRPr="006E53CD">
        <w:rPr>
          <w:rFonts w:ascii="Arial" w:hAnsi="Arial" w:cs="Arial"/>
          <w:lang w:val="en-GB" w:eastAsia="ja-JP"/>
        </w:rPr>
        <w:t xml:space="preserve"> (QAM) modulation techniques are currently adopted for transport networks according to the FWS parameters listed in Recommendation ITU</w:t>
      </w:r>
      <w:r w:rsidRPr="006E53CD">
        <w:rPr>
          <w:rFonts w:ascii="Arial" w:hAnsi="Arial" w:cs="Arial"/>
          <w:lang w:val="en-GB" w:eastAsia="ja-JP"/>
        </w:rPr>
        <w:noBreakHyphen/>
        <w:t xml:space="preserve">R F.758. Lower modulation level techniques such as 16 QAM or QPSK enable FWS to be applied </w:t>
      </w:r>
      <w:r w:rsidR="00E50FC0" w:rsidRPr="006E53CD">
        <w:rPr>
          <w:rFonts w:ascii="Arial" w:hAnsi="Arial" w:cs="Arial"/>
          <w:lang w:val="en-GB" w:eastAsia="ja-JP"/>
        </w:rPr>
        <w:t xml:space="preserve"> for </w:t>
      </w:r>
      <w:r w:rsidRPr="006E53CD">
        <w:rPr>
          <w:rFonts w:ascii="Arial" w:hAnsi="Arial" w:cs="Arial"/>
          <w:lang w:val="en-GB" w:eastAsia="ja-JP"/>
        </w:rPr>
        <w:t>transmission links with a longer hop distance</w:t>
      </w:r>
      <w:r w:rsidR="00E50FC0" w:rsidRPr="006E53CD">
        <w:rPr>
          <w:rFonts w:ascii="Arial" w:hAnsi="Arial" w:cs="Arial"/>
          <w:lang w:val="en-GB" w:eastAsia="ja-JP"/>
        </w:rPr>
        <w:t>,</w:t>
      </w:r>
      <w:r w:rsidRPr="006E53CD">
        <w:rPr>
          <w:rFonts w:ascii="Arial" w:hAnsi="Arial" w:cs="Arial"/>
          <w:lang w:val="en-GB" w:eastAsia="ja-JP"/>
        </w:rPr>
        <w:t xml:space="preserve"> which may be required  </w:t>
      </w:r>
      <w:r w:rsidR="00E50FC0" w:rsidRPr="006E53CD">
        <w:rPr>
          <w:rFonts w:ascii="Arial" w:hAnsi="Arial" w:cs="Arial"/>
          <w:lang w:val="en-GB" w:eastAsia="ja-JP"/>
        </w:rPr>
        <w:t xml:space="preserve">for special </w:t>
      </w:r>
      <w:r w:rsidRPr="006E53CD">
        <w:rPr>
          <w:rFonts w:ascii="Arial" w:hAnsi="Arial" w:cs="Arial"/>
          <w:lang w:val="en-GB" w:eastAsia="ja-JP"/>
        </w:rPr>
        <w:t xml:space="preserve">areas </w:t>
      </w:r>
      <w:r w:rsidR="00E50FC0" w:rsidRPr="006E53CD">
        <w:rPr>
          <w:rFonts w:ascii="Arial" w:hAnsi="Arial" w:cs="Arial"/>
          <w:lang w:val="en-GB" w:eastAsia="ja-JP"/>
        </w:rPr>
        <w:t xml:space="preserve"> like</w:t>
      </w:r>
      <w:r w:rsidRPr="006E53CD">
        <w:rPr>
          <w:rFonts w:ascii="Arial" w:hAnsi="Arial" w:cs="Arial"/>
          <w:lang w:val="en-GB" w:eastAsia="ja-JP"/>
        </w:rPr>
        <w:t xml:space="preserve"> offshore islands. 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lang w:val="en-GB" w:eastAsia="ja-JP"/>
        </w:rPr>
      </w:pPr>
    </w:p>
    <w:p w:rsidR="006E53CD" w:rsidRDefault="001E6A7D" w:rsidP="000D3E68">
      <w:pPr>
        <w:pStyle w:val="Nincstrkz"/>
        <w:jc w:val="both"/>
        <w:rPr>
          <w:rFonts w:ascii="Arial" w:hAnsi="Arial" w:cs="Arial"/>
          <w:lang w:val="en-GB"/>
        </w:rPr>
      </w:pPr>
      <w:r w:rsidRPr="006E53CD">
        <w:rPr>
          <w:rFonts w:ascii="Arial" w:hAnsi="Arial" w:cs="Arial"/>
          <w:b/>
          <w:sz w:val="24"/>
          <w:szCs w:val="24"/>
          <w:lang w:val="en-GB" w:eastAsia="ja-JP"/>
        </w:rPr>
        <w:t xml:space="preserve">8. </w:t>
      </w:r>
      <w:r w:rsidR="00BB1BBD" w:rsidRPr="00AC7BC8">
        <w:rPr>
          <w:rFonts w:ascii="Arial" w:hAnsi="Arial" w:cs="Arial"/>
          <w:b/>
          <w:sz w:val="24"/>
          <w:szCs w:val="24"/>
          <w:lang w:val="en-GB" w:eastAsia="ja-JP"/>
        </w:rPr>
        <w:t>Mobile backhaul networks</w:t>
      </w:r>
    </w:p>
    <w:p w:rsidR="007340F5" w:rsidRPr="006E53CD" w:rsidRDefault="007340F5" w:rsidP="000D3E68">
      <w:pPr>
        <w:pStyle w:val="Nincstrkz"/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color w:val="000000"/>
          <w:lang w:val="en-GB" w:eastAsia="ja-JP"/>
        </w:rPr>
        <w:t xml:space="preserve">Mobile backhaul networks are </w:t>
      </w:r>
      <w:r w:rsidRPr="006E53CD">
        <w:rPr>
          <w:rFonts w:ascii="Arial" w:hAnsi="Arial" w:cs="Arial"/>
          <w:lang w:val="en-GB" w:eastAsia="ja-JP"/>
        </w:rPr>
        <w:t xml:space="preserve">undergoing a transformation </w:t>
      </w:r>
      <w:r w:rsidR="00125050" w:rsidRPr="006E53CD">
        <w:rPr>
          <w:rFonts w:ascii="Arial" w:hAnsi="Arial" w:cs="Arial"/>
          <w:lang w:val="en-GB" w:eastAsia="ja-JP"/>
        </w:rPr>
        <w:t xml:space="preserve">process </w:t>
      </w:r>
      <w:r w:rsidRPr="006E53CD">
        <w:rPr>
          <w:rFonts w:ascii="Arial" w:hAnsi="Arial" w:cs="Arial"/>
          <w:lang w:val="en-GB" w:eastAsia="ja-JP"/>
        </w:rPr>
        <w:t xml:space="preserve">due  to increasing data volumes by mobile terminals. </w:t>
      </w:r>
      <w:r w:rsidRPr="006E53CD">
        <w:rPr>
          <w:rFonts w:ascii="Arial" w:hAnsi="Arial" w:cs="Arial"/>
          <w:lang w:val="en-GB"/>
        </w:rPr>
        <w:t>This increase is</w:t>
      </w:r>
      <w:r w:rsidRPr="006E53CD">
        <w:rPr>
          <w:rFonts w:ascii="Arial" w:hAnsi="Arial" w:cs="Arial"/>
          <w:lang w:val="en-GB" w:eastAsia="ja-JP"/>
        </w:rPr>
        <w:t xml:space="preserve"> mainly the result of the</w:t>
      </w:r>
      <w:r w:rsidRPr="006E53CD">
        <w:rPr>
          <w:rFonts w:ascii="Arial" w:hAnsi="Arial" w:cs="Arial"/>
          <w:lang w:val="en-GB"/>
        </w:rPr>
        <w:t xml:space="preserve"> introduction of </w:t>
      </w:r>
      <w:r w:rsidRPr="006E53CD">
        <w:rPr>
          <w:rFonts w:ascii="Arial" w:hAnsi="Arial" w:cs="Arial"/>
          <w:lang w:val="en-GB" w:eastAsia="ja-JP"/>
        </w:rPr>
        <w:t xml:space="preserve"> “smart phones” and </w:t>
      </w:r>
      <w:r w:rsidRPr="006E53CD">
        <w:rPr>
          <w:rFonts w:ascii="Arial" w:hAnsi="Arial" w:cs="Arial"/>
          <w:lang w:val="en-GB"/>
        </w:rPr>
        <w:t xml:space="preserve">in many cases </w:t>
      </w:r>
      <w:r w:rsidRPr="006E53CD">
        <w:rPr>
          <w:rFonts w:ascii="Arial" w:hAnsi="Arial" w:cs="Arial"/>
          <w:lang w:val="en-GB" w:eastAsia="ja-JP"/>
        </w:rPr>
        <w:t xml:space="preserve">the </w:t>
      </w:r>
      <w:r w:rsidR="00125050" w:rsidRPr="006E53CD">
        <w:rPr>
          <w:rFonts w:ascii="Arial" w:hAnsi="Arial" w:cs="Arial"/>
          <w:lang w:val="en-GB" w:eastAsia="ja-JP"/>
        </w:rPr>
        <w:t xml:space="preserve">introduction </w:t>
      </w:r>
      <w:r w:rsidRPr="006E53CD">
        <w:rPr>
          <w:rFonts w:ascii="Arial" w:hAnsi="Arial" w:cs="Arial"/>
          <w:lang w:val="en-GB" w:eastAsia="ja-JP"/>
        </w:rPr>
        <w:t xml:space="preserve"> </w:t>
      </w:r>
      <w:r w:rsidRPr="006E53CD">
        <w:rPr>
          <w:rFonts w:ascii="Arial" w:hAnsi="Arial" w:cs="Arial"/>
          <w:lang w:val="en-GB"/>
        </w:rPr>
        <w:t>of  fixed prices with no upper limit on the amount of data communication</w:t>
      </w:r>
      <w:r w:rsidRPr="006E53CD">
        <w:rPr>
          <w:rFonts w:ascii="Arial" w:hAnsi="Arial" w:cs="Arial"/>
          <w:lang w:val="en-GB" w:eastAsia="ja-JP"/>
        </w:rPr>
        <w:t>s</w:t>
      </w:r>
      <w:r w:rsidRPr="006E53CD">
        <w:rPr>
          <w:rFonts w:ascii="Arial" w:hAnsi="Arial" w:cs="Arial"/>
          <w:lang w:val="en-GB"/>
        </w:rPr>
        <w:t xml:space="preserve"> traffic. </w:t>
      </w:r>
      <w:r w:rsidRPr="006E53CD">
        <w:rPr>
          <w:rFonts w:ascii="Arial" w:hAnsi="Arial" w:cs="Arial"/>
          <w:lang w:val="en-GB" w:eastAsia="ja-JP"/>
        </w:rPr>
        <w:t xml:space="preserve">Report ITU-R M.2243 refers to UMTS Forum Report 44 </w:t>
      </w:r>
      <w:r w:rsidR="00125050" w:rsidRPr="006E53CD">
        <w:rPr>
          <w:rFonts w:ascii="Arial" w:hAnsi="Arial" w:cs="Arial"/>
          <w:lang w:val="en-GB" w:eastAsia="ja-JP"/>
        </w:rPr>
        <w:t>in which</w:t>
      </w:r>
      <w:r w:rsidRPr="006E53CD">
        <w:rPr>
          <w:rFonts w:ascii="Arial" w:hAnsi="Arial" w:cs="Arial"/>
          <w:lang w:val="en-GB" w:eastAsia="ja-JP"/>
        </w:rPr>
        <w:t xml:space="preserve">  </w:t>
      </w:r>
      <w:r w:rsidR="00125050" w:rsidRPr="006E53CD">
        <w:rPr>
          <w:rFonts w:ascii="Arial" w:hAnsi="Arial" w:cs="Arial"/>
          <w:lang w:val="en-GB" w:eastAsia="ja-JP"/>
        </w:rPr>
        <w:t xml:space="preserve">a </w:t>
      </w:r>
      <w:r w:rsidRPr="006E53CD">
        <w:rPr>
          <w:rFonts w:ascii="Arial" w:hAnsi="Arial" w:cs="Arial"/>
          <w:lang w:val="en-GB" w:eastAsia="ja-JP"/>
        </w:rPr>
        <w:t xml:space="preserve">worldwide mobile traffic of more than 127 Exabytes (EB) </w:t>
      </w:r>
      <w:r w:rsidR="00125050" w:rsidRPr="006E53CD">
        <w:rPr>
          <w:rFonts w:ascii="Arial" w:hAnsi="Arial" w:cs="Arial"/>
          <w:lang w:val="en-GB" w:eastAsia="ja-JP"/>
        </w:rPr>
        <w:t xml:space="preserve">for </w:t>
      </w:r>
      <w:r w:rsidRPr="006E53CD">
        <w:rPr>
          <w:rFonts w:ascii="Arial" w:hAnsi="Arial" w:cs="Arial"/>
          <w:lang w:val="en-GB" w:eastAsia="ja-JP"/>
        </w:rPr>
        <w:t> 2020</w:t>
      </w:r>
      <w:r w:rsidR="00125050" w:rsidRPr="006E53CD">
        <w:rPr>
          <w:rFonts w:ascii="Arial" w:hAnsi="Arial" w:cs="Arial"/>
          <w:lang w:val="en-GB" w:eastAsia="ja-JP"/>
        </w:rPr>
        <w:t xml:space="preserve"> is forecasted.</w:t>
      </w:r>
      <w:r w:rsidRPr="006E53CD">
        <w:rPr>
          <w:rFonts w:ascii="Arial" w:hAnsi="Arial" w:cs="Arial"/>
          <w:lang w:val="en-GB" w:eastAsia="ja-JP"/>
        </w:rPr>
        <w:t xml:space="preserve">  </w:t>
      </w:r>
      <w:r w:rsidR="00125050" w:rsidRPr="006E53CD">
        <w:rPr>
          <w:rFonts w:ascii="Arial" w:hAnsi="Arial" w:cs="Arial"/>
          <w:lang w:val="en-GB" w:eastAsia="ja-JP"/>
        </w:rPr>
        <w:t xml:space="preserve">This </w:t>
      </w:r>
      <w:r w:rsidRPr="006E53CD">
        <w:rPr>
          <w:rFonts w:ascii="Arial" w:hAnsi="Arial" w:cs="Arial"/>
          <w:lang w:val="en-GB" w:eastAsia="ja-JP"/>
        </w:rPr>
        <w:t xml:space="preserve">represents a 33 times increase compared </w:t>
      </w:r>
      <w:r w:rsidR="00125050" w:rsidRPr="006E53CD">
        <w:rPr>
          <w:rFonts w:ascii="Arial" w:hAnsi="Arial" w:cs="Arial"/>
          <w:lang w:val="en-GB" w:eastAsia="ja-JP"/>
        </w:rPr>
        <w:t xml:space="preserve"> to</w:t>
      </w:r>
      <w:r w:rsidRPr="006E53CD">
        <w:rPr>
          <w:rFonts w:ascii="Arial" w:hAnsi="Arial" w:cs="Arial"/>
          <w:lang w:val="en-GB" w:eastAsia="ja-JP"/>
        </w:rPr>
        <w:t xml:space="preserve">  2010. According to this Report </w:t>
      </w:r>
      <w:r w:rsidRPr="006E53CD">
        <w:rPr>
          <w:rFonts w:ascii="Arial" w:hAnsi="Arial" w:cs="Arial"/>
          <w:lang w:val="en-GB"/>
        </w:rPr>
        <w:t>Asia will represent 34.3% of total world</w:t>
      </w:r>
      <w:r w:rsidRPr="006E53CD">
        <w:rPr>
          <w:rFonts w:ascii="Arial" w:hAnsi="Arial" w:cs="Arial"/>
          <w:lang w:val="en-GB" w:eastAsia="ja-JP"/>
        </w:rPr>
        <w:t>wide</w:t>
      </w:r>
      <w:r w:rsidRPr="006E53CD">
        <w:rPr>
          <w:rFonts w:ascii="Arial" w:hAnsi="Arial" w:cs="Arial"/>
          <w:lang w:val="en-GB"/>
        </w:rPr>
        <w:t xml:space="preserve"> mobile traffic</w:t>
      </w:r>
      <w:r w:rsidR="00125050" w:rsidRPr="006E53CD">
        <w:rPr>
          <w:rFonts w:ascii="Arial" w:hAnsi="Arial" w:cs="Arial"/>
          <w:lang w:val="en-GB"/>
        </w:rPr>
        <w:t>,</w:t>
      </w:r>
      <w:r w:rsidRPr="006E53CD">
        <w:rPr>
          <w:rFonts w:ascii="Arial" w:hAnsi="Arial" w:cs="Arial"/>
          <w:lang w:val="en-GB"/>
        </w:rPr>
        <w:t xml:space="preserve"> while Europe and </w:t>
      </w:r>
      <w:r w:rsidRPr="006E53CD">
        <w:rPr>
          <w:rFonts w:ascii="Arial" w:hAnsi="Arial" w:cs="Arial"/>
          <w:lang w:val="en-GB" w:eastAsia="ja-JP"/>
        </w:rPr>
        <w:t>t</w:t>
      </w:r>
      <w:r w:rsidRPr="006E53CD">
        <w:rPr>
          <w:rFonts w:ascii="Arial" w:hAnsi="Arial" w:cs="Arial"/>
          <w:lang w:val="en-GB"/>
        </w:rPr>
        <w:t>he Americas (including North, Central and South America)  22% and 21.4%, respectively</w:t>
      </w:r>
      <w:r w:rsidRPr="006E53CD">
        <w:rPr>
          <w:rFonts w:ascii="Arial" w:hAnsi="Arial" w:cs="Arial"/>
          <w:lang w:val="en-GB" w:eastAsia="ja-JP"/>
        </w:rPr>
        <w:t>.</w:t>
      </w:r>
      <w:r w:rsidRPr="006E53CD">
        <w:rPr>
          <w:rFonts w:ascii="Arial" w:hAnsi="Arial" w:cs="Arial"/>
          <w:lang w:val="en-GB"/>
        </w:rPr>
        <w:t xml:space="preserve"> </w:t>
      </w:r>
      <w:r w:rsidR="00C43C46" w:rsidRPr="006E53CD">
        <w:rPr>
          <w:rFonts w:ascii="Arial" w:hAnsi="Arial" w:cs="Arial"/>
          <w:lang w:val="en-GB"/>
        </w:rPr>
        <w:t>In order t</w:t>
      </w:r>
      <w:r w:rsidRPr="006E53CD">
        <w:rPr>
          <w:rFonts w:ascii="Arial" w:hAnsi="Arial" w:cs="Arial"/>
          <w:lang w:val="en-GB"/>
        </w:rPr>
        <w:t xml:space="preserve">o support </w:t>
      </w:r>
      <w:r w:rsidRPr="006E53CD">
        <w:rPr>
          <w:rFonts w:ascii="Arial" w:hAnsi="Arial" w:cs="Arial"/>
          <w:lang w:val="en-GB" w:eastAsia="ja-JP"/>
        </w:rPr>
        <w:t>th</w:t>
      </w:r>
      <w:r w:rsidR="00C43C46" w:rsidRPr="006E53CD">
        <w:rPr>
          <w:rFonts w:ascii="Arial" w:hAnsi="Arial" w:cs="Arial"/>
          <w:lang w:val="en-GB" w:eastAsia="ja-JP"/>
        </w:rPr>
        <w:t xml:space="preserve">e remarkable </w:t>
      </w:r>
      <w:r w:rsidRPr="006E53CD">
        <w:rPr>
          <w:rFonts w:ascii="Arial" w:hAnsi="Arial" w:cs="Arial"/>
          <w:color w:val="000000"/>
          <w:lang w:val="en-GB"/>
        </w:rPr>
        <w:t>data</w:t>
      </w:r>
      <w:r w:rsidR="00C43C46" w:rsidRPr="006E53CD">
        <w:rPr>
          <w:rFonts w:ascii="Arial" w:hAnsi="Arial" w:cs="Arial"/>
          <w:color w:val="000000"/>
          <w:lang w:val="en-GB"/>
        </w:rPr>
        <w:t xml:space="preserve"> increase </w:t>
      </w:r>
      <w:r w:rsidRPr="006E53CD">
        <w:rPr>
          <w:rFonts w:ascii="Arial" w:hAnsi="Arial" w:cs="Arial"/>
          <w:color w:val="000000"/>
          <w:lang w:val="en-GB"/>
        </w:rPr>
        <w:t xml:space="preserve">per </w:t>
      </w:r>
      <w:r w:rsidRPr="006E53CD">
        <w:rPr>
          <w:rFonts w:ascii="Arial" w:hAnsi="Arial" w:cs="Arial"/>
          <w:color w:val="000000"/>
          <w:lang w:val="en-GB" w:eastAsia="ja-JP"/>
        </w:rPr>
        <w:t xml:space="preserve">mobile </w:t>
      </w:r>
      <w:r w:rsidRPr="006E53CD">
        <w:rPr>
          <w:rFonts w:ascii="Arial" w:hAnsi="Arial" w:cs="Arial"/>
          <w:color w:val="000000"/>
          <w:lang w:val="en-GB"/>
        </w:rPr>
        <w:t>terminal,</w:t>
      </w:r>
      <w:r w:rsidRPr="006E53CD">
        <w:rPr>
          <w:rFonts w:ascii="Arial" w:hAnsi="Arial" w:cs="Arial"/>
          <w:color w:val="000000"/>
          <w:lang w:val="en-GB" w:eastAsia="ja-JP"/>
        </w:rPr>
        <w:t xml:space="preserve"> it has  </w:t>
      </w:r>
      <w:r w:rsidR="00C43C46" w:rsidRPr="006E53CD">
        <w:rPr>
          <w:rFonts w:ascii="Arial" w:hAnsi="Arial" w:cs="Arial"/>
          <w:color w:val="000000"/>
          <w:lang w:val="en-GB" w:eastAsia="ja-JP"/>
        </w:rPr>
        <w:t xml:space="preserve">become </w:t>
      </w:r>
      <w:r w:rsidRPr="006E53CD">
        <w:rPr>
          <w:rFonts w:ascii="Arial" w:hAnsi="Arial" w:cs="Arial"/>
          <w:color w:val="000000"/>
          <w:lang w:val="en-GB" w:eastAsia="ja-JP"/>
        </w:rPr>
        <w:t>necessary to reduce the</w:t>
      </w:r>
      <w:r w:rsidRPr="006E53CD">
        <w:rPr>
          <w:rFonts w:ascii="Arial" w:hAnsi="Arial" w:cs="Arial"/>
          <w:color w:val="000000"/>
          <w:lang w:val="en-GB"/>
        </w:rPr>
        <w:t xml:space="preserve"> cell radius of mobile base station</w:t>
      </w:r>
      <w:r w:rsidRPr="006E53CD">
        <w:rPr>
          <w:rFonts w:ascii="Arial" w:hAnsi="Arial" w:cs="Arial"/>
          <w:color w:val="000000"/>
          <w:lang w:val="en-GB" w:eastAsia="ja-JP"/>
        </w:rPr>
        <w:t xml:space="preserve">s (BS). </w:t>
      </w:r>
      <w:r w:rsidRPr="006E53CD">
        <w:rPr>
          <w:rFonts w:ascii="Arial" w:hAnsi="Arial" w:cs="Arial"/>
          <w:lang w:val="en-GB" w:eastAsia="ja-JP"/>
        </w:rPr>
        <w:t xml:space="preserve">The reduction of cell radius </w:t>
      </w:r>
      <w:r w:rsidRPr="006E53CD">
        <w:rPr>
          <w:rFonts w:ascii="Arial" w:hAnsi="Arial" w:cs="Arial"/>
          <w:lang w:val="en-GB"/>
        </w:rPr>
        <w:t>has</w:t>
      </w:r>
      <w:r w:rsidR="00C43C46" w:rsidRPr="006E53CD">
        <w:rPr>
          <w:rFonts w:ascii="Arial" w:hAnsi="Arial" w:cs="Arial"/>
          <w:lang w:val="en-GB"/>
        </w:rPr>
        <w:t xml:space="preserve"> </w:t>
      </w:r>
      <w:r w:rsidRPr="006E53CD">
        <w:rPr>
          <w:rFonts w:ascii="Arial" w:hAnsi="Arial" w:cs="Arial"/>
          <w:lang w:val="en-GB"/>
        </w:rPr>
        <w:t xml:space="preserve">resulted in </w:t>
      </w:r>
      <w:r w:rsidR="00C43C46" w:rsidRPr="006E53CD">
        <w:rPr>
          <w:rFonts w:ascii="Arial" w:hAnsi="Arial" w:cs="Arial"/>
          <w:lang w:val="en-GB"/>
        </w:rPr>
        <w:t xml:space="preserve"> developments</w:t>
      </w:r>
      <w:r w:rsidRPr="006E53CD">
        <w:rPr>
          <w:rFonts w:ascii="Arial" w:hAnsi="Arial" w:cs="Arial"/>
          <w:lang w:val="en-GB"/>
        </w:rPr>
        <w:t xml:space="preserve"> </w:t>
      </w:r>
      <w:r w:rsidR="00C43C46" w:rsidRPr="006E53CD">
        <w:rPr>
          <w:rFonts w:ascii="Arial" w:hAnsi="Arial" w:cs="Arial"/>
          <w:lang w:val="en-GB"/>
        </w:rPr>
        <w:t xml:space="preserve">for further </w:t>
      </w:r>
      <w:r w:rsidRPr="006E53CD">
        <w:rPr>
          <w:rFonts w:ascii="Arial" w:hAnsi="Arial" w:cs="Arial"/>
          <w:lang w:val="en-GB"/>
        </w:rPr>
        <w:t>reduc</w:t>
      </w:r>
      <w:r w:rsidR="00C43C46" w:rsidRPr="006E53CD">
        <w:rPr>
          <w:rFonts w:ascii="Arial" w:hAnsi="Arial" w:cs="Arial"/>
          <w:lang w:val="en-GB"/>
        </w:rPr>
        <w:t xml:space="preserve">tion of </w:t>
      </w:r>
      <w:r w:rsidRPr="006E53CD">
        <w:rPr>
          <w:rFonts w:ascii="Arial" w:hAnsi="Arial" w:cs="Arial"/>
          <w:lang w:val="en-GB"/>
        </w:rPr>
        <w:t xml:space="preserve"> cost</w:t>
      </w:r>
      <w:r w:rsidR="00C43C46" w:rsidRPr="006E53CD">
        <w:rPr>
          <w:rFonts w:ascii="Arial" w:hAnsi="Arial" w:cs="Arial"/>
          <w:lang w:val="en-GB"/>
        </w:rPr>
        <w:t>s</w:t>
      </w:r>
      <w:r w:rsidRPr="006E53CD">
        <w:rPr>
          <w:rFonts w:ascii="Arial" w:hAnsi="Arial" w:cs="Arial"/>
          <w:lang w:val="en-GB"/>
        </w:rPr>
        <w:t xml:space="preserve"> and physical size of  BS and associated backhaul equipment</w:t>
      </w:r>
      <w:r w:rsidRPr="006E53CD">
        <w:rPr>
          <w:rFonts w:ascii="Arial" w:hAnsi="Arial" w:cs="Arial"/>
          <w:lang w:val="en-GB" w:eastAsia="ja-JP"/>
        </w:rPr>
        <w:t>.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lang w:val="en-GB" w:eastAsia="ja-JP"/>
        </w:rPr>
      </w:pPr>
    </w:p>
    <w:p w:rsidR="007340F5" w:rsidRPr="006E53CD" w:rsidRDefault="007340F5" w:rsidP="000D3E68">
      <w:pPr>
        <w:pStyle w:val="Nincstrkz"/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/>
        </w:rPr>
        <w:t>The survey conducted by the ECO</w:t>
      </w:r>
      <w:r w:rsidRPr="006E53CD">
        <w:rPr>
          <w:rFonts w:ascii="Arial" w:hAnsi="Arial" w:cs="Arial"/>
          <w:lang w:val="en-GB" w:eastAsia="ja-JP"/>
        </w:rPr>
        <w:t xml:space="preserve"> of CEPT/ECC</w:t>
      </w:r>
      <w:r w:rsidRPr="006E53CD">
        <w:rPr>
          <w:rFonts w:ascii="Arial" w:hAnsi="Arial" w:cs="Arial"/>
          <w:lang w:val="en-GB"/>
        </w:rPr>
        <w:t xml:space="preserve"> on current use of FWS in Europe and reported in ECC Report </w:t>
      </w:r>
      <w:r w:rsidRPr="006E53CD">
        <w:rPr>
          <w:rFonts w:ascii="Arial" w:hAnsi="Arial" w:cs="Arial"/>
          <w:lang w:val="en-GB" w:eastAsia="ja-JP"/>
        </w:rPr>
        <w:t>173 provides</w:t>
      </w:r>
      <w:r w:rsidRPr="006E53CD">
        <w:rPr>
          <w:rFonts w:ascii="Arial" w:hAnsi="Arial" w:cs="Arial"/>
          <w:lang w:val="en-GB"/>
        </w:rPr>
        <w:t xml:space="preserve"> evidence for</w:t>
      </w:r>
      <w:r w:rsidRPr="006E53CD">
        <w:rPr>
          <w:rFonts w:ascii="Arial" w:hAnsi="Arial" w:cs="Arial"/>
          <w:lang w:val="en-GB" w:eastAsia="ja-JP"/>
        </w:rPr>
        <w:t xml:space="preserve"> </w:t>
      </w:r>
      <w:r w:rsidRPr="006E53CD">
        <w:rPr>
          <w:rFonts w:ascii="Arial" w:hAnsi="Arial" w:cs="Arial"/>
          <w:lang w:val="en-GB"/>
        </w:rPr>
        <w:t xml:space="preserve">increasing </w:t>
      </w:r>
      <w:r w:rsidR="00C43C46" w:rsidRPr="006E53CD">
        <w:rPr>
          <w:rFonts w:ascii="Arial" w:hAnsi="Arial" w:cs="Arial"/>
          <w:lang w:val="en-GB"/>
        </w:rPr>
        <w:t xml:space="preserve"> deployment</w:t>
      </w:r>
      <w:r w:rsidRPr="006E53CD">
        <w:rPr>
          <w:rFonts w:ascii="Arial" w:hAnsi="Arial" w:cs="Arial"/>
          <w:lang w:val="en-GB"/>
        </w:rPr>
        <w:t xml:space="preserve"> of </w:t>
      </w:r>
      <w:r w:rsidRPr="006E53CD">
        <w:rPr>
          <w:rFonts w:ascii="Arial" w:hAnsi="Arial" w:cs="Arial"/>
          <w:lang w:val="en-GB" w:eastAsia="ja-JP"/>
        </w:rPr>
        <w:t xml:space="preserve">very </w:t>
      </w:r>
      <w:r w:rsidRPr="006E53CD">
        <w:rPr>
          <w:rFonts w:ascii="Arial" w:hAnsi="Arial" w:cs="Arial"/>
          <w:lang w:val="en-GB"/>
        </w:rPr>
        <w:t>high capacity</w:t>
      </w:r>
      <w:r w:rsidRPr="006E53CD">
        <w:rPr>
          <w:rFonts w:ascii="Arial" w:hAnsi="Arial" w:cs="Arial"/>
          <w:lang w:val="en-GB" w:eastAsia="ja-JP"/>
        </w:rPr>
        <w:t xml:space="preserve"> systems</w:t>
      </w:r>
      <w:r w:rsidRPr="006E53CD">
        <w:rPr>
          <w:rFonts w:ascii="Arial" w:hAnsi="Arial" w:cs="Arial"/>
          <w:lang w:val="en-GB"/>
        </w:rPr>
        <w:t xml:space="preserve"> for mobile </w:t>
      </w:r>
      <w:r w:rsidRPr="006E53CD">
        <w:rPr>
          <w:rFonts w:ascii="Arial" w:hAnsi="Arial" w:cs="Arial"/>
          <w:lang w:val="en-GB" w:eastAsia="ja-JP"/>
        </w:rPr>
        <w:t>backhau</w:t>
      </w:r>
      <w:r w:rsidRPr="006E53CD">
        <w:rPr>
          <w:rFonts w:ascii="Arial" w:hAnsi="Arial" w:cs="Arial"/>
          <w:lang w:val="en-GB"/>
        </w:rPr>
        <w:t xml:space="preserve">l. These very high capacity links </w:t>
      </w:r>
      <w:r w:rsidRPr="006E53CD">
        <w:rPr>
          <w:rFonts w:ascii="Arial" w:hAnsi="Arial" w:cs="Arial"/>
          <w:lang w:val="en-GB" w:eastAsia="ja-JP"/>
        </w:rPr>
        <w:t>can</w:t>
      </w:r>
      <w:r w:rsidRPr="006E53CD">
        <w:rPr>
          <w:rFonts w:ascii="Arial" w:hAnsi="Arial" w:cs="Arial"/>
          <w:lang w:val="en-GB"/>
        </w:rPr>
        <w:t xml:space="preserve"> provide a viable alternative to deploying fibre optic</w:t>
      </w:r>
      <w:r w:rsidRPr="006E53CD">
        <w:rPr>
          <w:rFonts w:ascii="Arial" w:hAnsi="Arial" w:cs="Arial"/>
          <w:lang w:val="en-GB" w:eastAsia="ja-JP"/>
        </w:rPr>
        <w:t>s,</w:t>
      </w:r>
      <w:r w:rsidRPr="006E53CD">
        <w:rPr>
          <w:rFonts w:ascii="Arial" w:hAnsi="Arial" w:cs="Arial"/>
          <w:lang w:val="en-GB"/>
        </w:rPr>
        <w:t xml:space="preserve"> especially in rural areas</w:t>
      </w:r>
      <w:r w:rsidRPr="006E53CD">
        <w:rPr>
          <w:rFonts w:ascii="Arial" w:hAnsi="Arial" w:cs="Arial"/>
          <w:lang w:val="en-GB" w:eastAsia="ja-JP"/>
        </w:rPr>
        <w:t>,</w:t>
      </w:r>
      <w:r w:rsidRPr="006E53CD">
        <w:rPr>
          <w:rFonts w:ascii="Arial" w:hAnsi="Arial" w:cs="Arial"/>
          <w:lang w:val="en-GB"/>
        </w:rPr>
        <w:t xml:space="preserve"> </w:t>
      </w:r>
      <w:r w:rsidRPr="006E53CD">
        <w:rPr>
          <w:rFonts w:ascii="Arial" w:hAnsi="Arial" w:cs="Arial"/>
          <w:lang w:val="en-GB" w:eastAsia="ja-JP"/>
        </w:rPr>
        <w:t>and</w:t>
      </w:r>
      <w:r w:rsidRPr="006E53CD">
        <w:rPr>
          <w:rFonts w:ascii="Arial" w:hAnsi="Arial" w:cs="Arial"/>
          <w:lang w:val="en-GB"/>
        </w:rPr>
        <w:t xml:space="preserve"> equally in high</w:t>
      </w:r>
      <w:r w:rsidRPr="006E53CD">
        <w:rPr>
          <w:rFonts w:ascii="Arial" w:hAnsi="Arial" w:cs="Arial"/>
          <w:lang w:val="en-GB" w:eastAsia="ja-JP"/>
        </w:rPr>
        <w:t>-</w:t>
      </w:r>
      <w:r w:rsidRPr="006E53CD">
        <w:rPr>
          <w:rFonts w:ascii="Arial" w:hAnsi="Arial" w:cs="Arial"/>
          <w:lang w:val="en-GB"/>
        </w:rPr>
        <w:t>dens</w:t>
      </w:r>
      <w:r w:rsidR="00C43C46" w:rsidRPr="006E53CD">
        <w:rPr>
          <w:rFonts w:ascii="Arial" w:hAnsi="Arial" w:cs="Arial"/>
          <w:lang w:val="en-GB"/>
        </w:rPr>
        <w:t>e</w:t>
      </w:r>
      <w:r w:rsidRPr="006E53CD">
        <w:rPr>
          <w:rFonts w:ascii="Arial" w:hAnsi="Arial" w:cs="Arial"/>
          <w:lang w:val="en-GB"/>
        </w:rPr>
        <w:t xml:space="preserve"> urban areas</w:t>
      </w:r>
      <w:r w:rsidR="00C43C46" w:rsidRPr="006E53CD">
        <w:rPr>
          <w:rFonts w:ascii="Arial" w:hAnsi="Arial" w:cs="Arial"/>
          <w:lang w:val="en-GB"/>
        </w:rPr>
        <w:t xml:space="preserve">, in which </w:t>
      </w:r>
      <w:r w:rsidRPr="006E53CD">
        <w:rPr>
          <w:rFonts w:ascii="Arial" w:hAnsi="Arial" w:cs="Arial"/>
          <w:lang w:val="en-GB"/>
        </w:rPr>
        <w:t xml:space="preserve"> it would </w:t>
      </w:r>
      <w:r w:rsidR="00C43C46" w:rsidRPr="006E53CD">
        <w:rPr>
          <w:rFonts w:ascii="Arial" w:hAnsi="Arial" w:cs="Arial"/>
          <w:lang w:val="en-GB"/>
        </w:rPr>
        <w:t xml:space="preserve">not </w:t>
      </w:r>
      <w:r w:rsidRPr="006E53CD">
        <w:rPr>
          <w:rFonts w:ascii="Arial" w:hAnsi="Arial" w:cs="Arial"/>
          <w:lang w:val="en-GB"/>
        </w:rPr>
        <w:t>be  physically or economically feasible to deploy fibre optic</w:t>
      </w:r>
      <w:r w:rsidR="00C43C46" w:rsidRPr="006E53CD">
        <w:rPr>
          <w:rFonts w:ascii="Arial" w:hAnsi="Arial" w:cs="Arial"/>
          <w:lang w:val="en-GB"/>
        </w:rPr>
        <w:t xml:space="preserve"> systems</w:t>
      </w:r>
      <w:r w:rsidRPr="006E53CD">
        <w:rPr>
          <w:rFonts w:ascii="Arial" w:hAnsi="Arial" w:cs="Arial"/>
          <w:lang w:val="en-GB"/>
        </w:rPr>
        <w:t xml:space="preserve">  for example by digging up roads to lay down fibre. </w:t>
      </w:r>
    </w:p>
    <w:p w:rsidR="007340F5" w:rsidRPr="006E53CD" w:rsidRDefault="007340F5" w:rsidP="000D3E68">
      <w:pPr>
        <w:pStyle w:val="Nincstrkz"/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/>
        </w:rPr>
        <w:t>A</w:t>
      </w:r>
      <w:r w:rsidR="008B2F66" w:rsidRPr="006E53CD">
        <w:rPr>
          <w:rFonts w:ascii="Arial" w:hAnsi="Arial" w:cs="Arial"/>
          <w:lang w:val="en-GB"/>
        </w:rPr>
        <w:t>s</w:t>
      </w:r>
      <w:r w:rsidRPr="006E53CD">
        <w:rPr>
          <w:rFonts w:ascii="Arial" w:hAnsi="Arial" w:cs="Arial"/>
          <w:lang w:val="en-GB"/>
        </w:rPr>
        <w:t xml:space="preserve"> </w:t>
      </w:r>
      <w:r w:rsidR="008B2F66" w:rsidRPr="006E53CD">
        <w:rPr>
          <w:rFonts w:ascii="Arial" w:hAnsi="Arial" w:cs="Arial"/>
          <w:lang w:val="en-GB"/>
        </w:rPr>
        <w:t xml:space="preserve">a </w:t>
      </w:r>
      <w:r w:rsidRPr="006E53CD">
        <w:rPr>
          <w:rFonts w:ascii="Arial" w:hAnsi="Arial" w:cs="Arial"/>
          <w:lang w:val="en-GB"/>
        </w:rPr>
        <w:t>consequence of these trend</w:t>
      </w:r>
      <w:r w:rsidRPr="006E53CD">
        <w:rPr>
          <w:rFonts w:ascii="Arial" w:hAnsi="Arial" w:cs="Arial"/>
          <w:lang w:val="en-GB" w:eastAsia="ja-JP"/>
        </w:rPr>
        <w:t>s</w:t>
      </w:r>
      <w:r w:rsidRPr="006E53CD">
        <w:rPr>
          <w:rFonts w:ascii="Arial" w:hAnsi="Arial" w:cs="Arial"/>
          <w:lang w:val="en-GB"/>
        </w:rPr>
        <w:t xml:space="preserve">  </w:t>
      </w:r>
      <w:r w:rsidRPr="006E53CD">
        <w:rPr>
          <w:rFonts w:ascii="Arial" w:hAnsi="Arial" w:cs="Arial"/>
          <w:lang w:val="en-GB" w:eastAsia="ja-JP"/>
        </w:rPr>
        <w:t>an increased</w:t>
      </w:r>
      <w:r w:rsidRPr="006E53CD">
        <w:rPr>
          <w:rFonts w:ascii="Arial" w:hAnsi="Arial" w:cs="Arial"/>
          <w:lang w:val="en-GB"/>
        </w:rPr>
        <w:t xml:space="preserve"> </w:t>
      </w:r>
      <w:r w:rsidRPr="006E53CD">
        <w:rPr>
          <w:rFonts w:ascii="Arial" w:hAnsi="Arial" w:cs="Arial"/>
          <w:lang w:val="en-GB" w:eastAsia="ja-JP"/>
        </w:rPr>
        <w:t xml:space="preserve">use of </w:t>
      </w:r>
      <w:r w:rsidRPr="006E53CD">
        <w:rPr>
          <w:rFonts w:ascii="Arial" w:hAnsi="Arial" w:cs="Arial"/>
          <w:lang w:val="en-GB"/>
        </w:rPr>
        <w:t>new higher frequency bands by FWS</w:t>
      </w:r>
      <w:r w:rsidRPr="006E53CD">
        <w:rPr>
          <w:rFonts w:ascii="Arial" w:hAnsi="Arial" w:cs="Arial"/>
          <w:lang w:val="en-GB" w:eastAsia="ja-JP"/>
        </w:rPr>
        <w:t xml:space="preserve"> for shorter distances </w:t>
      </w:r>
      <w:r w:rsidR="008B2F66" w:rsidRPr="006E53CD">
        <w:rPr>
          <w:rFonts w:ascii="Arial" w:hAnsi="Arial" w:cs="Arial"/>
          <w:lang w:val="en-GB" w:eastAsia="ja-JP"/>
        </w:rPr>
        <w:t xml:space="preserve">is resulting, </w:t>
      </w:r>
      <w:r w:rsidRPr="006E53CD">
        <w:rPr>
          <w:rFonts w:ascii="Arial" w:hAnsi="Arial" w:cs="Arial"/>
          <w:lang w:val="en-GB" w:eastAsia="ja-JP"/>
        </w:rPr>
        <w:t>since higher frequencies are</w:t>
      </w:r>
      <w:r w:rsidR="008B2F66" w:rsidRPr="006E53CD">
        <w:rPr>
          <w:rFonts w:ascii="Arial" w:hAnsi="Arial" w:cs="Arial"/>
          <w:lang w:val="en-GB" w:eastAsia="ja-JP"/>
        </w:rPr>
        <w:t xml:space="preserve"> also</w:t>
      </w:r>
      <w:r w:rsidRPr="006E53CD">
        <w:rPr>
          <w:rFonts w:ascii="Arial" w:hAnsi="Arial" w:cs="Arial"/>
          <w:lang w:val="en-GB" w:eastAsia="ja-JP"/>
        </w:rPr>
        <w:t xml:space="preserve"> associated with wider bandwidths, higher capacity and smaller antenna dimensions. </w:t>
      </w:r>
      <w:r w:rsidRPr="006E53CD">
        <w:rPr>
          <w:rFonts w:ascii="Arial" w:hAnsi="Arial" w:cs="Arial"/>
          <w:lang w:val="en-GB"/>
        </w:rPr>
        <w:t>For example,</w:t>
      </w:r>
      <w:r w:rsidRPr="006E53CD">
        <w:rPr>
          <w:rFonts w:ascii="Arial" w:hAnsi="Arial" w:cs="Arial"/>
          <w:lang w:val="en-GB" w:eastAsia="ja-JP"/>
        </w:rPr>
        <w:t xml:space="preserve"> the bands from 42 to </w:t>
      </w:r>
      <w:r w:rsidRPr="006E53CD">
        <w:rPr>
          <w:rFonts w:ascii="Arial" w:hAnsi="Arial" w:cs="Arial"/>
          <w:lang w:val="en-GB"/>
        </w:rPr>
        <w:t>5</w:t>
      </w:r>
      <w:r w:rsidRPr="006E53CD">
        <w:rPr>
          <w:rFonts w:ascii="Arial" w:hAnsi="Arial" w:cs="Arial"/>
          <w:lang w:val="en-GB" w:eastAsia="ja-JP"/>
        </w:rPr>
        <w:t xml:space="preserve">2 </w:t>
      </w:r>
      <w:r w:rsidRPr="006E53CD">
        <w:rPr>
          <w:rFonts w:ascii="Arial" w:hAnsi="Arial" w:cs="Arial"/>
          <w:lang w:val="en-GB"/>
        </w:rPr>
        <w:t xml:space="preserve">GHz </w:t>
      </w:r>
      <w:r w:rsidRPr="006E53CD">
        <w:rPr>
          <w:rFonts w:ascii="Arial" w:hAnsi="Arial" w:cs="Arial"/>
          <w:lang w:val="en-GB" w:eastAsia="ja-JP"/>
        </w:rPr>
        <w:t>are</w:t>
      </w:r>
      <w:r w:rsidRPr="006E53CD">
        <w:rPr>
          <w:rFonts w:ascii="Arial" w:hAnsi="Arial" w:cs="Arial"/>
          <w:lang w:val="en-GB"/>
        </w:rPr>
        <w:t xml:space="preserve"> newly employed in addition to existing </w:t>
      </w:r>
      <w:r w:rsidRPr="006E53CD">
        <w:rPr>
          <w:rFonts w:ascii="Arial" w:hAnsi="Arial" w:cs="Arial"/>
          <w:lang w:val="en-GB" w:eastAsia="ja-JP"/>
        </w:rPr>
        <w:t>frequency</w:t>
      </w:r>
      <w:r w:rsidRPr="006E53CD">
        <w:rPr>
          <w:rFonts w:ascii="Arial" w:hAnsi="Arial" w:cs="Arial"/>
          <w:lang w:val="en-GB"/>
        </w:rPr>
        <w:t xml:space="preserve"> band</w:t>
      </w:r>
      <w:r w:rsidRPr="006E53CD">
        <w:rPr>
          <w:rFonts w:ascii="Arial" w:hAnsi="Arial" w:cs="Arial"/>
          <w:lang w:val="en-GB" w:eastAsia="ja-JP"/>
        </w:rPr>
        <w:t>s below 40 GHz</w:t>
      </w:r>
      <w:r w:rsidRPr="006E53CD">
        <w:rPr>
          <w:rFonts w:ascii="Arial" w:hAnsi="Arial" w:cs="Arial"/>
          <w:lang w:val="en-GB"/>
        </w:rPr>
        <w:t xml:space="preserve">. </w:t>
      </w:r>
      <w:r w:rsidRPr="006E53CD">
        <w:rPr>
          <w:rFonts w:ascii="Arial" w:hAnsi="Arial" w:cs="Arial"/>
          <w:lang w:val="en-GB" w:eastAsia="ja-JP"/>
        </w:rPr>
        <w:t xml:space="preserve">There is also </w:t>
      </w:r>
      <w:r w:rsidR="008B2F66" w:rsidRPr="006E53CD">
        <w:rPr>
          <w:rFonts w:ascii="Arial" w:hAnsi="Arial" w:cs="Arial"/>
          <w:lang w:val="en-GB" w:eastAsia="ja-JP"/>
        </w:rPr>
        <w:t xml:space="preserve">a strong focus on </w:t>
      </w:r>
      <w:r w:rsidRPr="006E53CD">
        <w:rPr>
          <w:rFonts w:ascii="Arial" w:hAnsi="Arial" w:cs="Arial"/>
          <w:lang w:val="en-GB" w:eastAsia="ja-JP"/>
        </w:rPr>
        <w:t xml:space="preserve"> the </w:t>
      </w:r>
      <w:r w:rsidRPr="006E53CD">
        <w:rPr>
          <w:rFonts w:ascii="Arial" w:hAnsi="Arial" w:cs="Arial"/>
          <w:lang w:val="en-GB"/>
        </w:rPr>
        <w:t>60 GHz</w:t>
      </w:r>
      <w:r w:rsidRPr="006E53CD">
        <w:rPr>
          <w:rFonts w:ascii="Arial" w:hAnsi="Arial" w:cs="Arial"/>
          <w:lang w:val="en-GB" w:eastAsia="ja-JP"/>
        </w:rPr>
        <w:t xml:space="preserve"> (57-64 GHz) and the </w:t>
      </w:r>
      <w:r w:rsidRPr="006E53CD">
        <w:rPr>
          <w:rFonts w:ascii="Arial" w:hAnsi="Arial" w:cs="Arial"/>
          <w:lang w:val="en-GB"/>
        </w:rPr>
        <w:t>70</w:t>
      </w:r>
      <w:r w:rsidRPr="006E53CD">
        <w:rPr>
          <w:rFonts w:ascii="Arial" w:hAnsi="Arial" w:cs="Arial"/>
          <w:lang w:val="en-GB" w:eastAsia="ja-JP"/>
        </w:rPr>
        <w:t xml:space="preserve"> to </w:t>
      </w:r>
      <w:r w:rsidRPr="006E53CD">
        <w:rPr>
          <w:rFonts w:ascii="Arial" w:hAnsi="Arial" w:cs="Arial"/>
          <w:lang w:val="en-GB"/>
        </w:rPr>
        <w:t xml:space="preserve">80 GHz </w:t>
      </w:r>
      <w:r w:rsidRPr="006E53CD">
        <w:rPr>
          <w:rFonts w:ascii="Arial" w:hAnsi="Arial" w:cs="Arial"/>
          <w:lang w:val="en-GB" w:eastAsia="ja-JP"/>
        </w:rPr>
        <w:t xml:space="preserve">(71-76 GHz and 81-86 GHz) </w:t>
      </w:r>
      <w:r w:rsidRPr="006E53CD">
        <w:rPr>
          <w:rFonts w:ascii="Arial" w:hAnsi="Arial" w:cs="Arial"/>
          <w:lang w:val="en-GB"/>
        </w:rPr>
        <w:t>band</w:t>
      </w:r>
      <w:r w:rsidRPr="006E53CD">
        <w:rPr>
          <w:rFonts w:ascii="Arial" w:hAnsi="Arial" w:cs="Arial"/>
          <w:lang w:val="en-GB" w:eastAsia="ja-JP"/>
        </w:rPr>
        <w:t>s.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lang w:val="en-GB" w:eastAsia="ja-JP"/>
        </w:rPr>
      </w:pPr>
    </w:p>
    <w:p w:rsidR="007340F5" w:rsidRPr="006E53CD" w:rsidRDefault="00C85FFC" w:rsidP="000D3E68">
      <w:pPr>
        <w:pStyle w:val="Nincstrkz"/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 w:eastAsia="ja-JP"/>
        </w:rPr>
        <w:t xml:space="preserve">For </w:t>
      </w:r>
      <w:r w:rsidR="007340F5" w:rsidRPr="006E53CD">
        <w:rPr>
          <w:rFonts w:ascii="Arial" w:hAnsi="Arial" w:cs="Arial"/>
          <w:lang w:val="en-GB" w:eastAsia="ja-JP"/>
        </w:rPr>
        <w:t xml:space="preserve">  mobile communication</w:t>
      </w:r>
      <w:r w:rsidRPr="006E53CD">
        <w:rPr>
          <w:rFonts w:ascii="Arial" w:hAnsi="Arial" w:cs="Arial"/>
          <w:lang w:val="en-GB" w:eastAsia="ja-JP"/>
        </w:rPr>
        <w:t xml:space="preserve"> access networks</w:t>
      </w:r>
      <w:r w:rsidR="007340F5" w:rsidRPr="006E53CD">
        <w:rPr>
          <w:rFonts w:ascii="Arial" w:hAnsi="Arial" w:cs="Arial"/>
          <w:lang w:val="en-GB" w:eastAsia="ja-JP"/>
        </w:rPr>
        <w:t xml:space="preserve"> downlink traffic  from BS towards subscribers is generally higher than  uplink</w:t>
      </w:r>
      <w:r w:rsidRPr="006E53CD">
        <w:rPr>
          <w:rFonts w:ascii="Arial" w:hAnsi="Arial" w:cs="Arial"/>
          <w:lang w:val="en-GB" w:eastAsia="ja-JP"/>
        </w:rPr>
        <w:t xml:space="preserve"> traffic</w:t>
      </w:r>
      <w:r w:rsidR="007340F5" w:rsidRPr="006E53CD">
        <w:rPr>
          <w:rFonts w:ascii="Arial" w:hAnsi="Arial" w:cs="Arial"/>
          <w:lang w:val="en-GB" w:eastAsia="ja-JP"/>
        </w:rPr>
        <w:t>. Therefore, asymmetric frequency assignment plans are considered in some mobile applications. This point may affect future frequency assignment plans for FWS providing mobile backhaul networks in various frequency bands.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lang w:val="en-GB" w:eastAsia="ja-JP"/>
        </w:rPr>
      </w:pPr>
    </w:p>
    <w:p w:rsidR="007340F5" w:rsidRPr="006E53CD" w:rsidRDefault="007340F5" w:rsidP="000D3E68">
      <w:pPr>
        <w:pStyle w:val="Nincstrkz"/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 w:eastAsia="ja-JP"/>
        </w:rPr>
        <w:t xml:space="preserve">In order to achieve </w:t>
      </w:r>
      <w:r w:rsidR="00C85FFC" w:rsidRPr="006E53CD">
        <w:rPr>
          <w:rFonts w:ascii="Arial" w:hAnsi="Arial" w:cs="Arial"/>
          <w:lang w:val="en-GB" w:eastAsia="ja-JP"/>
        </w:rPr>
        <w:t xml:space="preserve">high bitrates in the magnitude of one </w:t>
      </w:r>
      <w:r w:rsidRPr="006E53CD">
        <w:rPr>
          <w:rFonts w:ascii="Arial" w:hAnsi="Arial" w:cs="Arial"/>
          <w:lang w:val="en-GB" w:eastAsia="ja-JP"/>
        </w:rPr>
        <w:t xml:space="preserve">gigabit per second  for mobile backhaul, </w:t>
      </w:r>
      <w:r w:rsidR="00C811E9" w:rsidRPr="006E53CD">
        <w:rPr>
          <w:rFonts w:ascii="Arial" w:hAnsi="Arial" w:cs="Arial"/>
          <w:lang w:val="en-GB" w:eastAsia="ja-JP"/>
        </w:rPr>
        <w:t>a</w:t>
      </w:r>
      <w:r w:rsidR="00C85FFC" w:rsidRPr="006E53CD">
        <w:rPr>
          <w:rFonts w:ascii="Arial" w:hAnsi="Arial" w:cs="Arial"/>
          <w:lang w:val="en-GB" w:eastAsia="ja-JP"/>
        </w:rPr>
        <w:t xml:space="preserve">mong others the following </w:t>
      </w:r>
      <w:r w:rsidRPr="006E53CD">
        <w:rPr>
          <w:rFonts w:ascii="Arial" w:hAnsi="Arial" w:cs="Arial"/>
          <w:lang w:val="en-GB" w:eastAsia="ja-JP"/>
        </w:rPr>
        <w:t xml:space="preserve"> technologies</w:t>
      </w:r>
      <w:r w:rsidR="00C85FFC" w:rsidRPr="006E53CD">
        <w:rPr>
          <w:rFonts w:ascii="Arial" w:hAnsi="Arial" w:cs="Arial"/>
          <w:lang w:val="en-GB" w:eastAsia="ja-JP"/>
        </w:rPr>
        <w:t xml:space="preserve"> for FWS</w:t>
      </w:r>
      <w:r w:rsidRPr="006E53CD">
        <w:rPr>
          <w:rFonts w:ascii="Arial" w:hAnsi="Arial" w:cs="Arial"/>
          <w:lang w:val="en-GB" w:eastAsia="ja-JP"/>
        </w:rPr>
        <w:t xml:space="preserve"> have been introduced </w:t>
      </w:r>
      <w:r w:rsidR="00466281" w:rsidRPr="006E53CD">
        <w:rPr>
          <w:rFonts w:ascii="Arial" w:hAnsi="Arial" w:cs="Arial"/>
          <w:lang w:val="en-GB" w:eastAsia="ja-JP"/>
        </w:rPr>
        <w:t xml:space="preserve">within </w:t>
      </w:r>
      <w:r w:rsidRPr="006E53CD">
        <w:rPr>
          <w:rFonts w:ascii="Arial" w:hAnsi="Arial" w:cs="Arial"/>
          <w:lang w:val="en-GB" w:eastAsia="ja-JP"/>
        </w:rPr>
        <w:t xml:space="preserve"> </w:t>
      </w:r>
      <w:r w:rsidR="00466281" w:rsidRPr="006E53CD">
        <w:rPr>
          <w:rFonts w:ascii="Arial" w:hAnsi="Arial" w:cs="Arial"/>
          <w:lang w:val="en-GB" w:eastAsia="ja-JP"/>
        </w:rPr>
        <w:t xml:space="preserve">the </w:t>
      </w:r>
      <w:r w:rsidRPr="006E53CD">
        <w:rPr>
          <w:rFonts w:ascii="Arial" w:hAnsi="Arial" w:cs="Arial"/>
          <w:lang w:val="en-GB" w:eastAsia="ja-JP"/>
        </w:rPr>
        <w:t xml:space="preserve">commonly available frequency bands </w:t>
      </w:r>
      <w:r w:rsidR="00466281" w:rsidRPr="006E53CD">
        <w:rPr>
          <w:rFonts w:ascii="Arial" w:hAnsi="Arial" w:cs="Arial"/>
          <w:lang w:val="en-GB" w:eastAsia="ja-JP"/>
        </w:rPr>
        <w:t xml:space="preserve">between </w:t>
      </w:r>
      <w:r w:rsidRPr="006E53CD">
        <w:rPr>
          <w:rFonts w:ascii="Arial" w:hAnsi="Arial" w:cs="Arial"/>
          <w:lang w:val="en-GB" w:eastAsia="ja-JP"/>
        </w:rPr>
        <w:t xml:space="preserve"> 6 to 40 GHz</w:t>
      </w:r>
      <w:r w:rsidR="00C85FFC" w:rsidRPr="006E53CD">
        <w:rPr>
          <w:rFonts w:ascii="Arial" w:hAnsi="Arial" w:cs="Arial"/>
          <w:lang w:val="en-GB" w:eastAsia="ja-JP"/>
        </w:rPr>
        <w:t>:</w:t>
      </w:r>
      <w:r w:rsidRPr="006E53CD">
        <w:rPr>
          <w:rFonts w:ascii="Arial" w:hAnsi="Arial" w:cs="Arial"/>
          <w:lang w:val="en-GB" w:eastAsia="ja-JP"/>
        </w:rPr>
        <w:t xml:space="preserve"> v</w:t>
      </w:r>
      <w:r w:rsidRPr="006E53CD">
        <w:rPr>
          <w:rFonts w:ascii="Arial" w:hAnsi="Arial" w:cs="Arial"/>
          <w:lang w:val="en-GB"/>
        </w:rPr>
        <w:t>ery high order modulation, adaptive modulation, radio-link</w:t>
      </w:r>
      <w:r w:rsidRPr="006E53CD">
        <w:rPr>
          <w:rFonts w:ascii="Arial" w:hAnsi="Arial" w:cs="Arial"/>
          <w:lang w:val="en-GB" w:eastAsia="ja-JP"/>
        </w:rPr>
        <w:t xml:space="preserve"> aggregation</w:t>
      </w:r>
      <w:r w:rsidRPr="006E53CD">
        <w:rPr>
          <w:rFonts w:ascii="Arial" w:hAnsi="Arial" w:cs="Arial"/>
          <w:lang w:val="en-GB"/>
        </w:rPr>
        <w:t xml:space="preserve">, polarization multiplexing and </w:t>
      </w:r>
      <w:r w:rsidRPr="006E53CD">
        <w:rPr>
          <w:rFonts w:ascii="Arial" w:hAnsi="Arial" w:cs="Arial"/>
          <w:lang w:val="en-GB" w:eastAsia="ja-JP"/>
        </w:rPr>
        <w:t>line-of-sight</w:t>
      </w:r>
      <w:r w:rsidRPr="006E53CD">
        <w:rPr>
          <w:rFonts w:ascii="Arial" w:hAnsi="Arial" w:cs="Arial"/>
          <w:lang w:val="en-GB"/>
        </w:rPr>
        <w:t xml:space="preserve"> MIMO</w:t>
      </w:r>
      <w:r w:rsidRPr="006E53CD">
        <w:rPr>
          <w:rFonts w:ascii="Arial" w:hAnsi="Arial" w:cs="Arial"/>
          <w:lang w:val="en-GB" w:eastAsia="ja-JP"/>
        </w:rPr>
        <w:t xml:space="preserve">. It is also reported that applying these technologies to the higher bands from the </w:t>
      </w:r>
      <w:r w:rsidR="00466281" w:rsidRPr="006E53CD">
        <w:rPr>
          <w:rFonts w:ascii="Arial" w:hAnsi="Arial" w:cs="Arial"/>
          <w:lang w:val="en-GB" w:eastAsia="ja-JP"/>
        </w:rPr>
        <w:t xml:space="preserve">recently </w:t>
      </w:r>
      <w:r w:rsidRPr="006E53CD">
        <w:rPr>
          <w:rFonts w:ascii="Arial" w:hAnsi="Arial" w:cs="Arial"/>
          <w:lang w:val="en-GB" w:eastAsia="ja-JP"/>
        </w:rPr>
        <w:t xml:space="preserve"> available 42 GHz to those in the 50-55 GHz range or to the even wider channels  in the 70/80 GHz frequency bands  backhaul capacities approaching 10 Gbit/s and 40 Gbit/s.</w:t>
      </w:r>
      <w:r w:rsidR="00466281" w:rsidRPr="006E53CD">
        <w:rPr>
          <w:rFonts w:ascii="Arial" w:hAnsi="Arial" w:cs="Arial"/>
          <w:lang w:val="en-GB" w:eastAsia="ja-JP"/>
        </w:rPr>
        <w:t xml:space="preserve"> could be achieved.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lang w:val="en-GB" w:eastAsia="ja-JP"/>
        </w:rPr>
      </w:pPr>
    </w:p>
    <w:p w:rsidR="007340F5" w:rsidRDefault="007340F5" w:rsidP="000D3E68">
      <w:pPr>
        <w:pStyle w:val="Nincstrkz"/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 w:eastAsia="ja-JP"/>
        </w:rPr>
        <w:t>ITU-R has started studies to develop a new Report to address the use of the fixed service to support the different hierarchical levels of the transport network of IMT systems (i.e. IMT-2000 and IMT</w:t>
      </w:r>
      <w:r w:rsidRPr="006E53CD">
        <w:rPr>
          <w:rFonts w:ascii="Arial" w:hAnsi="Arial" w:cs="Arial"/>
          <w:lang w:val="en-GB" w:eastAsia="ja-JP"/>
        </w:rPr>
        <w:noBreakHyphen/>
        <w:t xml:space="preserve">Advanced), taking into account the above </w:t>
      </w:r>
      <w:r w:rsidR="00466281" w:rsidRPr="006E53CD">
        <w:rPr>
          <w:rFonts w:ascii="Arial" w:hAnsi="Arial" w:cs="Arial"/>
          <w:lang w:val="en-GB" w:eastAsia="ja-JP"/>
        </w:rPr>
        <w:t xml:space="preserve">mentioned </w:t>
      </w:r>
      <w:r w:rsidRPr="006E53CD">
        <w:rPr>
          <w:rFonts w:ascii="Arial" w:hAnsi="Arial" w:cs="Arial"/>
          <w:lang w:val="en-GB" w:eastAsia="ja-JP"/>
        </w:rPr>
        <w:t>new technologies.</w:t>
      </w:r>
    </w:p>
    <w:p w:rsidR="001E6A7D" w:rsidRPr="006E53CD" w:rsidRDefault="001E6A7D" w:rsidP="000D3E68">
      <w:pPr>
        <w:pStyle w:val="Nincstrkz"/>
        <w:jc w:val="both"/>
        <w:rPr>
          <w:rFonts w:ascii="Arial" w:hAnsi="Arial" w:cs="Arial"/>
          <w:lang w:val="en-GB" w:eastAsia="ja-JP"/>
        </w:rPr>
      </w:pPr>
    </w:p>
    <w:p w:rsidR="000D3E68" w:rsidRPr="006E53CD" w:rsidRDefault="00BB1BBD" w:rsidP="000D3E68">
      <w:pPr>
        <w:pStyle w:val="Nincstrkz"/>
        <w:jc w:val="both"/>
        <w:rPr>
          <w:rFonts w:ascii="Arial" w:hAnsi="Arial" w:cs="Arial"/>
          <w:sz w:val="24"/>
          <w:szCs w:val="24"/>
          <w:lang w:val="en-GB"/>
        </w:rPr>
      </w:pPr>
      <w:r w:rsidRPr="00AC7BC8">
        <w:rPr>
          <w:rFonts w:ascii="Arial" w:hAnsi="Arial" w:cs="Arial"/>
          <w:b/>
          <w:sz w:val="24"/>
          <w:szCs w:val="24"/>
          <w:lang w:val="en-GB" w:eastAsia="ja-JP"/>
        </w:rPr>
        <w:t>9. Fixed wireless access (FWA) systems</w:t>
      </w:r>
    </w:p>
    <w:p w:rsidR="001E6A7D" w:rsidRPr="006E53CD" w:rsidRDefault="001E6A7D" w:rsidP="000D3E68">
      <w:pPr>
        <w:pStyle w:val="Nincstrkz"/>
        <w:jc w:val="both"/>
        <w:rPr>
          <w:rFonts w:ascii="Arial" w:hAnsi="Arial" w:cs="Arial"/>
          <w:lang w:val="en-GB" w:eastAsia="ja-JP"/>
        </w:rPr>
      </w:pPr>
    </w:p>
    <w:p w:rsidR="007340F5" w:rsidRPr="006E53CD" w:rsidRDefault="007340F5" w:rsidP="000D3E68">
      <w:pPr>
        <w:pStyle w:val="Nincstrkz"/>
        <w:jc w:val="both"/>
        <w:rPr>
          <w:rFonts w:ascii="Arial" w:hAnsi="Arial" w:cs="Arial"/>
          <w:lang w:val="en-GB"/>
        </w:rPr>
      </w:pPr>
      <w:r w:rsidRPr="006E53CD">
        <w:rPr>
          <w:rFonts w:ascii="Arial" w:hAnsi="Arial" w:cs="Arial"/>
          <w:lang w:val="en-GB" w:eastAsia="ja-JP"/>
        </w:rPr>
        <w:t>FWA systems are intended to provide connections between a network station (network access point) and terminal stations (end-user terminations)</w:t>
      </w:r>
      <w:r w:rsidR="00466281" w:rsidRPr="006E53CD">
        <w:rPr>
          <w:rFonts w:ascii="Arial" w:hAnsi="Arial" w:cs="Arial"/>
          <w:lang w:val="en-GB" w:eastAsia="ja-JP"/>
        </w:rPr>
        <w:t>.</w:t>
      </w:r>
      <w:r w:rsidRPr="006E53CD">
        <w:rPr>
          <w:rFonts w:ascii="Arial" w:hAnsi="Arial" w:cs="Arial"/>
          <w:lang w:val="en-GB" w:eastAsia="ja-JP"/>
        </w:rPr>
        <w:t xml:space="preserve">  </w:t>
      </w:r>
      <w:r w:rsidR="00466281" w:rsidRPr="006E53CD">
        <w:rPr>
          <w:rFonts w:ascii="Arial" w:hAnsi="Arial" w:cs="Arial"/>
          <w:lang w:val="en-GB" w:eastAsia="ja-JP"/>
        </w:rPr>
        <w:t>B</w:t>
      </w:r>
      <w:r w:rsidRPr="006E53CD">
        <w:rPr>
          <w:rFonts w:ascii="Arial" w:hAnsi="Arial" w:cs="Arial"/>
          <w:lang w:val="en-GB" w:eastAsia="ja-JP"/>
        </w:rPr>
        <w:t xml:space="preserve">oth locations are fixed. FWA systems are categorized  either P-P or P-MP according to their topology as depicted in Fig. 4. In P-MP systems, a single central station can provide coverage to a number of terminal stations although requiring higher gain antenna and/or higher transmission power of terminal stations compared  </w:t>
      </w:r>
      <w:r w:rsidR="00C811E9" w:rsidRPr="006E53CD">
        <w:rPr>
          <w:rFonts w:ascii="Arial" w:hAnsi="Arial" w:cs="Arial"/>
          <w:lang w:val="en-GB" w:eastAsia="ja-JP"/>
        </w:rPr>
        <w:t xml:space="preserve">to </w:t>
      </w:r>
      <w:r w:rsidRPr="006E53CD">
        <w:rPr>
          <w:rFonts w:ascii="Arial" w:hAnsi="Arial" w:cs="Arial"/>
          <w:lang w:val="en-GB" w:eastAsia="ja-JP"/>
        </w:rPr>
        <w:t xml:space="preserve">P-P systems </w:t>
      </w:r>
      <w:r w:rsidR="00C811E9" w:rsidRPr="006E53CD">
        <w:rPr>
          <w:rFonts w:ascii="Arial" w:hAnsi="Arial" w:cs="Arial"/>
          <w:lang w:val="en-GB" w:eastAsia="ja-JP"/>
        </w:rPr>
        <w:t xml:space="preserve">in order </w:t>
      </w:r>
      <w:r w:rsidRPr="006E53CD">
        <w:rPr>
          <w:rFonts w:ascii="Arial" w:hAnsi="Arial" w:cs="Arial"/>
          <w:lang w:val="en-GB" w:eastAsia="ja-JP"/>
        </w:rPr>
        <w:t xml:space="preserve">to achieve the same hop distance. </w:t>
      </w:r>
      <w:r w:rsidR="00C811E9" w:rsidRPr="006E53CD">
        <w:rPr>
          <w:rFonts w:ascii="Arial" w:hAnsi="Arial" w:cs="Arial"/>
          <w:lang w:val="en-GB" w:eastAsia="ja-JP"/>
        </w:rPr>
        <w:t xml:space="preserve"> Since</w:t>
      </w:r>
      <w:r w:rsidRPr="006E53CD">
        <w:rPr>
          <w:rFonts w:ascii="Arial" w:hAnsi="Arial" w:cs="Arial"/>
          <w:lang w:val="en-GB" w:eastAsia="ja-JP"/>
        </w:rPr>
        <w:t xml:space="preserve"> demand for data and video telecommunications </w:t>
      </w:r>
      <w:r w:rsidR="00C811E9" w:rsidRPr="006E53CD">
        <w:rPr>
          <w:rFonts w:ascii="Arial" w:hAnsi="Arial" w:cs="Arial"/>
          <w:lang w:val="en-GB" w:eastAsia="ja-JP"/>
        </w:rPr>
        <w:t xml:space="preserve">with much higher data rate than for voice service is </w:t>
      </w:r>
      <w:r w:rsidRPr="006E53CD">
        <w:rPr>
          <w:rFonts w:ascii="Arial" w:hAnsi="Arial" w:cs="Arial"/>
          <w:lang w:val="en-GB" w:eastAsia="ja-JP"/>
        </w:rPr>
        <w:t>increas</w:t>
      </w:r>
      <w:r w:rsidR="00C811E9" w:rsidRPr="006E53CD">
        <w:rPr>
          <w:rFonts w:ascii="Arial" w:hAnsi="Arial" w:cs="Arial"/>
          <w:lang w:val="en-GB" w:eastAsia="ja-JP"/>
        </w:rPr>
        <w:t>ing,</w:t>
      </w:r>
      <w:r w:rsidRPr="006E53CD">
        <w:rPr>
          <w:rFonts w:ascii="Arial" w:hAnsi="Arial" w:cs="Arial"/>
          <w:lang w:val="en-GB" w:eastAsia="ja-JP"/>
        </w:rPr>
        <w:t xml:space="preserve"> , FWA systems are also adopting broadband services.  </w:t>
      </w:r>
      <w:r w:rsidR="00C811E9" w:rsidRPr="006E53CD">
        <w:rPr>
          <w:rFonts w:ascii="Arial" w:hAnsi="Arial" w:cs="Arial"/>
          <w:lang w:val="en-GB" w:eastAsia="ja-JP"/>
        </w:rPr>
        <w:t>T</w:t>
      </w:r>
      <w:r w:rsidRPr="006E53CD">
        <w:rPr>
          <w:rFonts w:ascii="Arial" w:hAnsi="Arial" w:cs="Arial"/>
          <w:lang w:val="en-GB" w:eastAsia="ja-JP"/>
        </w:rPr>
        <w:t xml:space="preserve">he </w:t>
      </w:r>
      <w:r w:rsidRPr="006E53CD">
        <w:rPr>
          <w:rFonts w:ascii="Arial" w:hAnsi="Arial" w:cs="Arial"/>
          <w:lang w:val="en-GB"/>
        </w:rPr>
        <w:t>demand</w:t>
      </w:r>
      <w:r w:rsidRPr="006E53CD">
        <w:rPr>
          <w:rFonts w:ascii="Arial" w:hAnsi="Arial" w:cs="Arial"/>
          <w:lang w:val="en-GB" w:eastAsia="ja-JP"/>
        </w:rPr>
        <w:t xml:space="preserve"> for broadband telecommunications is </w:t>
      </w:r>
      <w:r w:rsidRPr="006E53CD">
        <w:rPr>
          <w:rFonts w:ascii="Arial" w:hAnsi="Arial" w:cs="Arial"/>
          <w:lang w:val="en-GB"/>
        </w:rPr>
        <w:t>currently rising all over the world</w:t>
      </w:r>
      <w:r w:rsidRPr="006E53CD">
        <w:rPr>
          <w:rFonts w:ascii="Arial" w:hAnsi="Arial" w:cs="Arial"/>
          <w:lang w:val="en-GB" w:eastAsia="ja-JP"/>
        </w:rPr>
        <w:t xml:space="preserve"> and FWA </w:t>
      </w:r>
      <w:r w:rsidRPr="006E53CD">
        <w:rPr>
          <w:rFonts w:ascii="Arial" w:hAnsi="Arial" w:cs="Arial"/>
          <w:lang w:val="en-GB"/>
        </w:rPr>
        <w:t xml:space="preserve">systems are </w:t>
      </w:r>
      <w:r w:rsidR="00C811E9" w:rsidRPr="006E53CD">
        <w:rPr>
          <w:rFonts w:ascii="Arial" w:hAnsi="Arial" w:cs="Arial"/>
          <w:lang w:val="en-GB"/>
        </w:rPr>
        <w:t xml:space="preserve">advantageous compared to </w:t>
      </w:r>
      <w:r w:rsidRPr="006E53CD">
        <w:rPr>
          <w:rFonts w:ascii="Arial" w:hAnsi="Arial" w:cs="Arial"/>
          <w:lang w:val="en-GB"/>
        </w:rPr>
        <w:t xml:space="preserve"> wired systems for providing broadband </w:t>
      </w:r>
      <w:r w:rsidRPr="006E53CD">
        <w:rPr>
          <w:rFonts w:ascii="Arial" w:hAnsi="Arial" w:cs="Arial"/>
          <w:lang w:val="en-GB" w:eastAsia="ja-JP"/>
        </w:rPr>
        <w:t>telecommunications</w:t>
      </w:r>
      <w:r w:rsidRPr="006E53CD">
        <w:rPr>
          <w:rFonts w:ascii="Arial" w:hAnsi="Arial" w:cs="Arial"/>
          <w:lang w:val="en-GB"/>
        </w:rPr>
        <w:t xml:space="preserve"> economically and quickly in regions</w:t>
      </w:r>
      <w:r w:rsidR="00C811E9" w:rsidRPr="006E53CD">
        <w:rPr>
          <w:rFonts w:ascii="Arial" w:hAnsi="Arial" w:cs="Arial"/>
          <w:lang w:val="en-GB"/>
        </w:rPr>
        <w:t>, in wich</w:t>
      </w:r>
      <w:r w:rsidRPr="006E53CD">
        <w:rPr>
          <w:rFonts w:ascii="Arial" w:hAnsi="Arial" w:cs="Arial"/>
          <w:lang w:val="en-GB"/>
        </w:rPr>
        <w:t xml:space="preserve"> the telecommunications infrastructure </w:t>
      </w:r>
      <w:r w:rsidRPr="006E53CD">
        <w:rPr>
          <w:rFonts w:ascii="Arial" w:hAnsi="Arial" w:cs="Arial"/>
          <w:lang w:val="en-GB" w:eastAsia="ja-JP"/>
        </w:rPr>
        <w:t>is not</w:t>
      </w:r>
      <w:r w:rsidRPr="006E53CD">
        <w:rPr>
          <w:rFonts w:ascii="Arial" w:hAnsi="Arial" w:cs="Arial"/>
          <w:lang w:val="en-GB"/>
        </w:rPr>
        <w:t xml:space="preserve"> well developed. FWA systems operating in </w:t>
      </w:r>
      <w:r w:rsidRPr="006E53CD">
        <w:rPr>
          <w:rFonts w:ascii="Arial" w:hAnsi="Arial" w:cs="Arial"/>
          <w:lang w:val="en-GB" w:eastAsia="ja-JP"/>
        </w:rPr>
        <w:t xml:space="preserve">higher </w:t>
      </w:r>
      <w:r w:rsidRPr="006E53CD">
        <w:rPr>
          <w:rFonts w:ascii="Arial" w:hAnsi="Arial" w:cs="Arial"/>
          <w:lang w:val="en-GB"/>
        </w:rPr>
        <w:t xml:space="preserve">bands </w:t>
      </w:r>
      <w:r w:rsidRPr="006E53CD">
        <w:rPr>
          <w:rFonts w:ascii="Arial" w:hAnsi="Arial" w:cs="Arial"/>
          <w:lang w:val="en-GB" w:eastAsia="ja-JP"/>
        </w:rPr>
        <w:t xml:space="preserve"> </w:t>
      </w:r>
      <w:r w:rsidRPr="006E53CD">
        <w:rPr>
          <w:rFonts w:ascii="Arial" w:hAnsi="Arial" w:cs="Arial"/>
          <w:lang w:val="en-GB"/>
        </w:rPr>
        <w:t xml:space="preserve">above </w:t>
      </w:r>
      <w:r w:rsidRPr="006E53CD">
        <w:rPr>
          <w:rFonts w:ascii="Arial" w:hAnsi="Arial" w:cs="Arial"/>
          <w:lang w:val="en-GB" w:eastAsia="ja-JP"/>
        </w:rPr>
        <w:t>17</w:t>
      </w:r>
      <w:r w:rsidRPr="006E53CD">
        <w:rPr>
          <w:rFonts w:ascii="Arial" w:hAnsi="Arial" w:cs="Arial"/>
          <w:lang w:val="en-GB"/>
        </w:rPr>
        <w:t xml:space="preserve"> GHz</w:t>
      </w:r>
      <w:r w:rsidRPr="006E53CD">
        <w:rPr>
          <w:rFonts w:ascii="Arial" w:hAnsi="Arial" w:cs="Arial"/>
          <w:lang w:val="en-GB" w:eastAsia="ja-JP"/>
        </w:rPr>
        <w:t xml:space="preserve"> </w:t>
      </w:r>
      <w:r w:rsidR="002A49E7" w:rsidRPr="006E53CD">
        <w:rPr>
          <w:rFonts w:ascii="Arial" w:hAnsi="Arial" w:cs="Arial"/>
          <w:lang w:val="en-GB" w:eastAsia="ja-JP"/>
        </w:rPr>
        <w:t xml:space="preserve">with wider bandwidth available </w:t>
      </w:r>
      <w:r w:rsidRPr="006E53CD">
        <w:rPr>
          <w:rFonts w:ascii="Arial" w:hAnsi="Arial" w:cs="Arial"/>
          <w:lang w:val="en-GB" w:eastAsia="ja-JP"/>
        </w:rPr>
        <w:t>may be able to</w:t>
      </w:r>
      <w:r w:rsidRPr="006E53CD">
        <w:rPr>
          <w:rFonts w:ascii="Arial" w:hAnsi="Arial" w:cs="Arial"/>
          <w:lang w:val="en-GB"/>
        </w:rPr>
        <w:t xml:space="preserve"> provide </w:t>
      </w:r>
      <w:r w:rsidRPr="006E53CD">
        <w:rPr>
          <w:rFonts w:ascii="Arial" w:hAnsi="Arial" w:cs="Arial"/>
          <w:lang w:val="en-GB" w:eastAsia="ja-JP"/>
        </w:rPr>
        <w:t xml:space="preserve">broadband data rates similar </w:t>
      </w:r>
      <w:r w:rsidRPr="006E53CD">
        <w:rPr>
          <w:rFonts w:ascii="Arial" w:hAnsi="Arial" w:cs="Arial"/>
          <w:lang w:val="en-GB"/>
        </w:rPr>
        <w:t xml:space="preserve">to fibre to the home (FTTH) service </w:t>
      </w:r>
      <w:r w:rsidRPr="006E53CD">
        <w:rPr>
          <w:rFonts w:ascii="Arial" w:hAnsi="Arial" w:cs="Arial"/>
          <w:lang w:val="en-GB" w:eastAsia="ja-JP"/>
        </w:rPr>
        <w:t>on account</w:t>
      </w:r>
      <w:r w:rsidR="002A49E7" w:rsidRPr="006E53CD">
        <w:rPr>
          <w:rFonts w:ascii="Arial" w:hAnsi="Arial" w:cs="Arial"/>
          <w:lang w:val="en-GB" w:eastAsia="ja-JP"/>
        </w:rPr>
        <w:t xml:space="preserve">. </w:t>
      </w:r>
      <w:r w:rsidRPr="006E53CD">
        <w:rPr>
          <w:rFonts w:ascii="Arial" w:hAnsi="Arial" w:cs="Arial"/>
          <w:lang w:val="en-GB" w:eastAsia="ja-JP"/>
        </w:rPr>
        <w:t xml:space="preserve"> </w:t>
      </w:r>
      <w:r w:rsidRPr="006E53CD">
        <w:rPr>
          <w:rFonts w:ascii="Arial" w:hAnsi="Arial" w:cs="Arial"/>
          <w:lang w:val="en-GB"/>
        </w:rPr>
        <w:t>.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lang w:val="en-GB" w:eastAsia="ja-JP"/>
        </w:rPr>
      </w:pPr>
    </w:p>
    <w:p w:rsidR="007340F5" w:rsidRPr="006E53CD" w:rsidRDefault="00392696" w:rsidP="000D3E68">
      <w:pPr>
        <w:pStyle w:val="Nincstrkz"/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 w:eastAsia="ja-JP"/>
        </w:rPr>
        <w:t xml:space="preserve">The following further </w:t>
      </w:r>
      <w:r w:rsidR="007340F5" w:rsidRPr="006E53CD">
        <w:rPr>
          <w:rFonts w:ascii="Arial" w:hAnsi="Arial" w:cs="Arial"/>
          <w:lang w:val="en-GB" w:eastAsia="ja-JP"/>
        </w:rPr>
        <w:t xml:space="preserve"> applications may be </w:t>
      </w:r>
      <w:r w:rsidRPr="006E53CD">
        <w:rPr>
          <w:rFonts w:ascii="Arial" w:hAnsi="Arial" w:cs="Arial"/>
          <w:lang w:val="en-GB" w:eastAsia="ja-JP"/>
        </w:rPr>
        <w:t xml:space="preserve">within the frame </w:t>
      </w:r>
      <w:r w:rsidR="007340F5" w:rsidRPr="006E53CD">
        <w:rPr>
          <w:rFonts w:ascii="Arial" w:hAnsi="Arial" w:cs="Arial"/>
          <w:lang w:val="en-GB" w:eastAsia="ja-JP"/>
        </w:rPr>
        <w:t xml:space="preserve"> of FWA </w:t>
      </w:r>
      <w:r w:rsidRPr="006E53CD">
        <w:rPr>
          <w:rFonts w:ascii="Arial" w:hAnsi="Arial" w:cs="Arial"/>
          <w:lang w:val="en-GB" w:eastAsia="ja-JP"/>
        </w:rPr>
        <w:t xml:space="preserve">as </w:t>
      </w:r>
      <w:r w:rsidR="007340F5" w:rsidRPr="006E53CD">
        <w:rPr>
          <w:rFonts w:ascii="Arial" w:hAnsi="Arial" w:cs="Arial"/>
          <w:lang w:val="en-GB" w:eastAsia="ja-JP"/>
        </w:rPr>
        <w:t>specified in Recommendation ITU</w:t>
      </w:r>
      <w:r w:rsidR="007340F5" w:rsidRPr="006E53CD">
        <w:rPr>
          <w:rFonts w:ascii="Arial" w:hAnsi="Arial" w:cs="Arial"/>
          <w:lang w:val="en-GB" w:eastAsia="ja-JP"/>
        </w:rPr>
        <w:noBreakHyphen/>
        <w:t>R F.1399,</w:t>
      </w:r>
      <w:r w:rsidRPr="006E53CD">
        <w:rPr>
          <w:rFonts w:ascii="Arial" w:hAnsi="Arial" w:cs="Arial"/>
          <w:lang w:val="en-GB" w:eastAsia="ja-JP"/>
        </w:rPr>
        <w:t xml:space="preserve"> or can be </w:t>
      </w:r>
      <w:r w:rsidR="007340F5" w:rsidRPr="006E53CD">
        <w:rPr>
          <w:rFonts w:ascii="Arial" w:hAnsi="Arial" w:cs="Arial"/>
          <w:lang w:val="en-GB" w:eastAsia="ja-JP"/>
        </w:rPr>
        <w:t xml:space="preserve"> considered as extensions of FWA</w:t>
      </w:r>
      <w:r w:rsidRPr="006E53CD">
        <w:rPr>
          <w:rFonts w:ascii="Arial" w:hAnsi="Arial" w:cs="Arial"/>
          <w:lang w:val="en-GB" w:eastAsia="ja-JP"/>
        </w:rPr>
        <w:t>.</w:t>
      </w:r>
      <w:r w:rsidR="007340F5" w:rsidRPr="006E53CD">
        <w:rPr>
          <w:rFonts w:ascii="Arial" w:hAnsi="Arial" w:cs="Arial"/>
          <w:lang w:val="en-GB" w:eastAsia="ja-JP"/>
        </w:rPr>
        <w:t xml:space="preserve"> </w:t>
      </w:r>
      <w:r w:rsidRPr="006E53CD">
        <w:rPr>
          <w:rFonts w:ascii="Arial" w:hAnsi="Arial" w:cs="Arial"/>
          <w:lang w:val="en-GB" w:eastAsia="ja-JP"/>
        </w:rPr>
        <w:t xml:space="preserve">These applications in the same or appropriate close-by bands </w:t>
      </w:r>
      <w:r w:rsidR="007340F5" w:rsidRPr="006E53CD">
        <w:rPr>
          <w:rFonts w:ascii="Arial" w:hAnsi="Arial" w:cs="Arial"/>
          <w:lang w:val="en-GB" w:eastAsia="ja-JP"/>
        </w:rPr>
        <w:t xml:space="preserve">might be realised </w:t>
      </w:r>
      <w:r w:rsidRPr="006E53CD">
        <w:rPr>
          <w:rFonts w:ascii="Arial" w:hAnsi="Arial" w:cs="Arial"/>
          <w:lang w:val="en-GB" w:eastAsia="ja-JP"/>
        </w:rPr>
        <w:t xml:space="preserve">by the relevant mobile backhaul technology or by similar </w:t>
      </w:r>
      <w:r w:rsidR="007340F5" w:rsidRPr="006E53CD">
        <w:rPr>
          <w:rFonts w:ascii="Arial" w:hAnsi="Arial" w:cs="Arial"/>
          <w:lang w:val="en-GB" w:eastAsia="ja-JP"/>
        </w:rPr>
        <w:t xml:space="preserve"> equipment : </w:t>
      </w:r>
    </w:p>
    <w:p w:rsidR="007340F5" w:rsidRPr="006E53CD" w:rsidRDefault="007340F5" w:rsidP="000D3E68">
      <w:pPr>
        <w:pStyle w:val="Nincstrkz"/>
        <w:numPr>
          <w:ilvl w:val="0"/>
          <w:numId w:val="4"/>
        </w:numPr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 w:eastAsia="ja-JP"/>
        </w:rPr>
        <w:t>Bridging two local/private area networks between separate buildings.</w:t>
      </w:r>
    </w:p>
    <w:p w:rsidR="007340F5" w:rsidRPr="006E53CD" w:rsidRDefault="007340F5" w:rsidP="000D3E68">
      <w:pPr>
        <w:pStyle w:val="Nincstrkz"/>
        <w:numPr>
          <w:ilvl w:val="0"/>
          <w:numId w:val="4"/>
        </w:numPr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 w:eastAsia="ja-JP"/>
        </w:rPr>
        <w:t>P-MP backhaul.</w:t>
      </w:r>
    </w:p>
    <w:p w:rsidR="007340F5" w:rsidRPr="006E53CD" w:rsidRDefault="007340F5" w:rsidP="000D3E68">
      <w:pPr>
        <w:pStyle w:val="Nincstrkz"/>
        <w:numPr>
          <w:ilvl w:val="0"/>
          <w:numId w:val="4"/>
        </w:numPr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 w:eastAsia="ja-JP"/>
        </w:rPr>
        <w:t>Links for machine-to-machine type communication.</w:t>
      </w:r>
    </w:p>
    <w:p w:rsidR="00CE3862" w:rsidRPr="006E53CD" w:rsidRDefault="007340F5" w:rsidP="006E53CD">
      <w:pPr>
        <w:pStyle w:val="Nincstrkz"/>
        <w:ind w:left="720"/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 w:eastAsia="ja-JP"/>
        </w:rPr>
        <w:t>Home networks.</w:t>
      </w:r>
    </w:p>
    <w:p w:rsidR="001E6A7D" w:rsidRPr="006E53CD" w:rsidRDefault="001E6A7D" w:rsidP="000D3E68">
      <w:pPr>
        <w:pStyle w:val="Nincstrkz"/>
        <w:jc w:val="both"/>
        <w:rPr>
          <w:rFonts w:ascii="Arial" w:hAnsi="Arial" w:cs="Arial"/>
          <w:sz w:val="24"/>
          <w:szCs w:val="24"/>
          <w:lang w:val="en-GB" w:eastAsia="ja-JP"/>
        </w:rPr>
      </w:pPr>
      <w:r w:rsidRPr="006E53CD">
        <w:rPr>
          <w:rFonts w:ascii="Arial" w:hAnsi="Arial" w:cs="Arial"/>
          <w:b/>
          <w:sz w:val="24"/>
          <w:szCs w:val="24"/>
          <w:lang w:val="en-GB"/>
        </w:rPr>
        <w:t xml:space="preserve">10. Disaster relief </w:t>
      </w:r>
      <w:r w:rsidRPr="006E53CD">
        <w:rPr>
          <w:rFonts w:ascii="Arial" w:hAnsi="Arial" w:cs="Arial"/>
          <w:b/>
          <w:sz w:val="24"/>
          <w:szCs w:val="24"/>
          <w:lang w:val="en-GB" w:eastAsia="ja-JP"/>
        </w:rPr>
        <w:t xml:space="preserve">and physical diversity </w:t>
      </w:r>
      <w:r w:rsidRPr="006E53CD">
        <w:rPr>
          <w:rFonts w:ascii="Arial" w:hAnsi="Arial" w:cs="Arial"/>
          <w:b/>
          <w:sz w:val="24"/>
          <w:szCs w:val="24"/>
          <w:lang w:val="en-GB"/>
        </w:rPr>
        <w:t>link</w:t>
      </w:r>
      <w:r w:rsidRPr="006E53CD">
        <w:rPr>
          <w:rFonts w:ascii="Arial" w:hAnsi="Arial" w:cs="Arial"/>
          <w:b/>
          <w:sz w:val="24"/>
          <w:szCs w:val="24"/>
          <w:lang w:val="en-GB" w:eastAsia="ja-JP"/>
        </w:rPr>
        <w:t>s</w:t>
      </w:r>
    </w:p>
    <w:p w:rsidR="001E6A7D" w:rsidRPr="006E53CD" w:rsidRDefault="001E6A7D" w:rsidP="000D3E68">
      <w:pPr>
        <w:pStyle w:val="Nincstrkz"/>
        <w:jc w:val="both"/>
        <w:rPr>
          <w:rFonts w:ascii="Arial" w:hAnsi="Arial" w:cs="Arial"/>
          <w:lang w:val="en-GB" w:eastAsia="ja-JP"/>
        </w:rPr>
      </w:pPr>
    </w:p>
    <w:p w:rsidR="007340F5" w:rsidRPr="006E53CD" w:rsidRDefault="00757B1F" w:rsidP="000D3E68">
      <w:pPr>
        <w:pStyle w:val="Nincstrkz"/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 w:eastAsia="ja-JP"/>
        </w:rPr>
        <w:t>Short installation time is o</w:t>
      </w:r>
      <w:r w:rsidR="007340F5" w:rsidRPr="006E53CD">
        <w:rPr>
          <w:rFonts w:ascii="Arial" w:hAnsi="Arial" w:cs="Arial"/>
          <w:lang w:val="en-GB" w:eastAsia="ja-JP"/>
        </w:rPr>
        <w:t xml:space="preserve">ne of the </w:t>
      </w:r>
      <w:r w:rsidRPr="006E53CD">
        <w:rPr>
          <w:rFonts w:ascii="Arial" w:hAnsi="Arial" w:cs="Arial"/>
          <w:lang w:val="en-GB" w:eastAsia="ja-JP"/>
        </w:rPr>
        <w:t xml:space="preserve">important </w:t>
      </w:r>
      <w:r w:rsidR="007340F5" w:rsidRPr="006E53CD">
        <w:rPr>
          <w:rFonts w:ascii="Arial" w:hAnsi="Arial" w:cs="Arial"/>
          <w:lang w:val="en-GB" w:eastAsia="ja-JP"/>
        </w:rPr>
        <w:t>advantages of wireless systems</w:t>
      </w:r>
      <w:r w:rsidRPr="006E53CD">
        <w:rPr>
          <w:rFonts w:ascii="Arial" w:hAnsi="Arial" w:cs="Arial"/>
          <w:lang w:val="en-GB" w:eastAsia="ja-JP"/>
        </w:rPr>
        <w:t>.</w:t>
      </w:r>
      <w:r w:rsidR="007340F5" w:rsidRPr="006E53CD">
        <w:rPr>
          <w:rFonts w:ascii="Arial" w:hAnsi="Arial" w:cs="Arial"/>
          <w:lang w:val="en-GB" w:eastAsia="ja-JP"/>
        </w:rPr>
        <w:t xml:space="preserve"> . Another </w:t>
      </w:r>
      <w:r w:rsidRPr="006E53CD">
        <w:rPr>
          <w:rFonts w:ascii="Arial" w:hAnsi="Arial" w:cs="Arial"/>
          <w:lang w:val="en-GB" w:eastAsia="ja-JP"/>
        </w:rPr>
        <w:t xml:space="preserve">one </w:t>
      </w:r>
      <w:r w:rsidR="007340F5" w:rsidRPr="006E53CD">
        <w:rPr>
          <w:rFonts w:ascii="Arial" w:hAnsi="Arial" w:cs="Arial"/>
          <w:lang w:val="en-GB" w:eastAsia="ja-JP"/>
        </w:rPr>
        <w:t>is th</w:t>
      </w:r>
      <w:r w:rsidRPr="006E53CD">
        <w:rPr>
          <w:rFonts w:ascii="Arial" w:hAnsi="Arial" w:cs="Arial"/>
          <w:lang w:val="en-GB" w:eastAsia="ja-JP"/>
        </w:rPr>
        <w:t xml:space="preserve">e physical-diversity system configuration </w:t>
      </w:r>
      <w:r w:rsidR="007340F5" w:rsidRPr="006E53CD">
        <w:rPr>
          <w:rFonts w:ascii="Arial" w:hAnsi="Arial" w:cs="Arial"/>
          <w:lang w:val="en-GB" w:eastAsia="ja-JP"/>
        </w:rPr>
        <w:t xml:space="preserve"> </w:t>
      </w:r>
      <w:r w:rsidRPr="006E53CD">
        <w:rPr>
          <w:rFonts w:ascii="Arial" w:hAnsi="Arial" w:cs="Arial"/>
          <w:lang w:val="en-GB" w:eastAsia="ja-JP"/>
        </w:rPr>
        <w:t xml:space="preserve">with </w:t>
      </w:r>
      <w:r w:rsidR="007340F5" w:rsidRPr="006E53CD">
        <w:rPr>
          <w:rFonts w:ascii="Arial" w:hAnsi="Arial" w:cs="Arial"/>
          <w:lang w:val="en-GB" w:eastAsia="ja-JP"/>
        </w:rPr>
        <w:t>pre-deployed  independent or backed-up power source</w:t>
      </w:r>
      <w:r w:rsidRPr="006E53CD">
        <w:rPr>
          <w:rFonts w:ascii="Arial" w:hAnsi="Arial" w:cs="Arial"/>
          <w:lang w:val="en-GB" w:eastAsia="ja-JP"/>
        </w:rPr>
        <w:t>s</w:t>
      </w:r>
      <w:r w:rsidR="007340F5" w:rsidRPr="006E53CD">
        <w:rPr>
          <w:rFonts w:ascii="Arial" w:hAnsi="Arial" w:cs="Arial"/>
          <w:lang w:val="en-GB" w:eastAsia="ja-JP"/>
        </w:rPr>
        <w:t>,</w:t>
      </w:r>
      <w:r w:rsidRPr="006E53CD">
        <w:rPr>
          <w:rFonts w:ascii="Arial" w:hAnsi="Arial" w:cs="Arial"/>
          <w:lang w:val="en-GB" w:eastAsia="ja-JP"/>
        </w:rPr>
        <w:t xml:space="preserve"> which</w:t>
      </w:r>
      <w:r w:rsidR="007340F5" w:rsidRPr="006E53CD">
        <w:rPr>
          <w:rFonts w:ascii="Arial" w:hAnsi="Arial" w:cs="Arial"/>
          <w:lang w:val="en-GB" w:eastAsia="ja-JP"/>
        </w:rPr>
        <w:t xml:space="preserve"> supplements or substitute fibre networks. These features </w:t>
      </w:r>
      <w:r w:rsidRPr="006E53CD">
        <w:rPr>
          <w:rFonts w:ascii="Arial" w:hAnsi="Arial" w:cs="Arial"/>
          <w:lang w:val="en-GB" w:eastAsia="ja-JP"/>
        </w:rPr>
        <w:t xml:space="preserve">will enable </w:t>
      </w:r>
      <w:r w:rsidR="007340F5" w:rsidRPr="006E53CD">
        <w:rPr>
          <w:rFonts w:ascii="Arial" w:hAnsi="Arial" w:cs="Arial"/>
          <w:lang w:val="en-GB" w:eastAsia="ja-JP"/>
        </w:rPr>
        <w:t xml:space="preserve"> recovery</w:t>
      </w:r>
      <w:r w:rsidRPr="006E53CD">
        <w:rPr>
          <w:rFonts w:ascii="Arial" w:hAnsi="Arial" w:cs="Arial"/>
          <w:lang w:val="en-GB" w:eastAsia="ja-JP"/>
        </w:rPr>
        <w:t>, if</w:t>
      </w:r>
      <w:r w:rsidR="007340F5" w:rsidRPr="006E53CD">
        <w:rPr>
          <w:rFonts w:ascii="Arial" w:hAnsi="Arial" w:cs="Arial"/>
          <w:lang w:val="en-GB" w:eastAsia="ja-JP"/>
        </w:rPr>
        <w:t xml:space="preserve"> existing fibre networks are damaged in disasters, such as earthquakes and tsunamis. Future </w:t>
      </w:r>
      <w:r w:rsidR="00D51FB4" w:rsidRPr="006E53CD">
        <w:rPr>
          <w:rFonts w:ascii="Arial" w:hAnsi="Arial" w:cs="Arial"/>
          <w:lang w:val="en-GB" w:eastAsia="ja-JP"/>
        </w:rPr>
        <w:t xml:space="preserve">developments </w:t>
      </w:r>
      <w:r w:rsidR="007340F5" w:rsidRPr="006E53CD">
        <w:rPr>
          <w:rFonts w:ascii="Arial" w:hAnsi="Arial" w:cs="Arial"/>
          <w:lang w:val="en-GB" w:eastAsia="ja-JP"/>
        </w:rPr>
        <w:t xml:space="preserve"> for disaster recovery links </w:t>
      </w:r>
      <w:r w:rsidR="00D51FB4" w:rsidRPr="006E53CD">
        <w:rPr>
          <w:rFonts w:ascii="Arial" w:hAnsi="Arial" w:cs="Arial"/>
          <w:lang w:val="en-GB" w:eastAsia="ja-JP"/>
        </w:rPr>
        <w:t xml:space="preserve">aim at </w:t>
      </w:r>
      <w:r w:rsidR="007340F5" w:rsidRPr="006E53CD">
        <w:rPr>
          <w:rFonts w:ascii="Arial" w:hAnsi="Arial" w:cs="Arial"/>
          <w:lang w:val="en-GB" w:eastAsia="ja-JP"/>
        </w:rPr>
        <w:t xml:space="preserve"> capacity</w:t>
      </w:r>
      <w:r w:rsidR="00D51FB4" w:rsidRPr="006E53CD">
        <w:rPr>
          <w:rFonts w:ascii="Arial" w:hAnsi="Arial" w:cs="Arial"/>
          <w:lang w:val="en-GB" w:eastAsia="ja-JP"/>
        </w:rPr>
        <w:t xml:space="preserve"> and</w:t>
      </w:r>
      <w:r w:rsidR="007340F5" w:rsidRPr="006E53CD">
        <w:rPr>
          <w:rFonts w:ascii="Arial" w:hAnsi="Arial" w:cs="Arial"/>
          <w:lang w:val="en-GB" w:eastAsia="ja-JP"/>
        </w:rPr>
        <w:t>data rate</w:t>
      </w:r>
      <w:r w:rsidR="00D51FB4" w:rsidRPr="006E53CD">
        <w:rPr>
          <w:rFonts w:ascii="Arial" w:hAnsi="Arial" w:cs="Arial"/>
          <w:lang w:val="en-GB" w:eastAsia="ja-JP"/>
        </w:rPr>
        <w:t xml:space="preserve"> </w:t>
      </w:r>
      <w:r w:rsidR="004431D8" w:rsidRPr="006E53CD">
        <w:rPr>
          <w:rFonts w:ascii="Arial" w:hAnsi="Arial" w:cs="Arial"/>
          <w:lang w:val="en-GB" w:eastAsia="ja-JP"/>
        </w:rPr>
        <w:t>expansion</w:t>
      </w:r>
      <w:r w:rsidR="007340F5" w:rsidRPr="006E53CD">
        <w:rPr>
          <w:rFonts w:ascii="Arial" w:hAnsi="Arial" w:cs="Arial"/>
          <w:lang w:val="en-GB" w:eastAsia="ja-JP"/>
        </w:rPr>
        <w:t>,</w:t>
      </w:r>
      <w:r w:rsidR="004431D8" w:rsidRPr="006E53CD">
        <w:rPr>
          <w:rFonts w:ascii="Arial" w:hAnsi="Arial" w:cs="Arial"/>
          <w:lang w:val="en-GB" w:eastAsia="ja-JP"/>
        </w:rPr>
        <w:t xml:space="preserve"> at</w:t>
      </w:r>
      <w:r w:rsidR="007340F5" w:rsidRPr="006E53CD">
        <w:rPr>
          <w:rFonts w:ascii="Arial" w:hAnsi="Arial" w:cs="Arial"/>
          <w:lang w:val="en-GB" w:eastAsia="ja-JP"/>
        </w:rPr>
        <w:t xml:space="preserve"> compatibility with  latest network interfaces and </w:t>
      </w:r>
      <w:r w:rsidR="004431D8" w:rsidRPr="006E53CD">
        <w:rPr>
          <w:rFonts w:ascii="Arial" w:hAnsi="Arial" w:cs="Arial"/>
          <w:lang w:val="en-GB" w:eastAsia="ja-JP"/>
        </w:rPr>
        <w:t xml:space="preserve">at a </w:t>
      </w:r>
      <w:r w:rsidR="007340F5" w:rsidRPr="006E53CD">
        <w:rPr>
          <w:rFonts w:ascii="Arial" w:hAnsi="Arial" w:cs="Arial"/>
          <w:lang w:val="en-GB" w:eastAsia="ja-JP"/>
        </w:rPr>
        <w:t xml:space="preserve"> </w:t>
      </w:r>
      <w:r w:rsidR="004431D8" w:rsidRPr="006E53CD">
        <w:rPr>
          <w:rFonts w:ascii="Arial" w:hAnsi="Arial" w:cs="Arial"/>
          <w:lang w:val="en-GB" w:eastAsia="ja-JP"/>
        </w:rPr>
        <w:t xml:space="preserve">reduction </w:t>
      </w:r>
      <w:r w:rsidR="007340F5" w:rsidRPr="006E53CD">
        <w:rPr>
          <w:rFonts w:ascii="Arial" w:hAnsi="Arial" w:cs="Arial"/>
          <w:lang w:val="en-GB" w:eastAsia="ja-JP"/>
        </w:rPr>
        <w:t xml:space="preserve"> </w:t>
      </w:r>
      <w:r w:rsidR="004431D8" w:rsidRPr="006E53CD">
        <w:rPr>
          <w:rFonts w:ascii="Arial" w:hAnsi="Arial" w:cs="Arial"/>
          <w:lang w:val="en-GB" w:eastAsia="ja-JP"/>
        </w:rPr>
        <w:t xml:space="preserve">of </w:t>
      </w:r>
      <w:r w:rsidR="007340F5" w:rsidRPr="006E53CD">
        <w:rPr>
          <w:rFonts w:ascii="Arial" w:hAnsi="Arial" w:cs="Arial"/>
          <w:lang w:val="en-GB" w:eastAsia="ja-JP"/>
        </w:rPr>
        <w:t xml:space="preserve">power consumption, since these disaster recovery links should </w:t>
      </w:r>
      <w:r w:rsidR="00D51FB4" w:rsidRPr="006E53CD">
        <w:rPr>
          <w:rFonts w:ascii="Arial" w:hAnsi="Arial" w:cs="Arial"/>
          <w:lang w:val="en-GB" w:eastAsia="ja-JP"/>
        </w:rPr>
        <w:t xml:space="preserve">continue uninterrupted </w:t>
      </w:r>
      <w:r w:rsidR="007340F5" w:rsidRPr="006E53CD">
        <w:rPr>
          <w:rFonts w:ascii="Arial" w:hAnsi="Arial" w:cs="Arial"/>
          <w:lang w:val="en-GB" w:eastAsia="ja-JP"/>
        </w:rPr>
        <w:t>operat</w:t>
      </w:r>
      <w:r w:rsidR="00D51FB4" w:rsidRPr="006E53CD">
        <w:rPr>
          <w:rFonts w:ascii="Arial" w:hAnsi="Arial" w:cs="Arial"/>
          <w:lang w:val="en-GB" w:eastAsia="ja-JP"/>
        </w:rPr>
        <w:t>ion</w:t>
      </w:r>
      <w:r w:rsidR="007340F5" w:rsidRPr="006E53CD">
        <w:rPr>
          <w:rFonts w:ascii="Arial" w:hAnsi="Arial" w:cs="Arial"/>
          <w:lang w:val="en-GB" w:eastAsia="ja-JP"/>
        </w:rPr>
        <w:t xml:space="preserve"> by portable batteries or portable generators until power supplies are recovered.</w:t>
      </w:r>
    </w:p>
    <w:p w:rsidR="004431D8" w:rsidRPr="006E53CD" w:rsidRDefault="004431D8" w:rsidP="000D3E68">
      <w:pPr>
        <w:pStyle w:val="Nincstrkz"/>
        <w:jc w:val="both"/>
        <w:rPr>
          <w:rFonts w:ascii="Arial" w:hAnsi="Arial" w:cs="Arial"/>
          <w:lang w:val="en-GB"/>
        </w:rPr>
      </w:pPr>
    </w:p>
    <w:p w:rsidR="00DB198B" w:rsidRPr="00AC7BC8" w:rsidRDefault="001E6A7D">
      <w:pPr>
        <w:pStyle w:val="Nincstrkz"/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6E53CD">
        <w:rPr>
          <w:rFonts w:ascii="Arial" w:hAnsi="Arial" w:cs="Arial"/>
          <w:b/>
          <w:sz w:val="24"/>
          <w:szCs w:val="24"/>
          <w:lang w:val="en-GB"/>
        </w:rPr>
        <w:t>11.</w:t>
      </w:r>
      <w:r w:rsidR="00BB1BBD" w:rsidRPr="00AC7BC8">
        <w:rPr>
          <w:rFonts w:ascii="Arial" w:hAnsi="Arial" w:cs="Arial"/>
          <w:b/>
          <w:sz w:val="24"/>
          <w:szCs w:val="24"/>
          <w:lang w:val="en-GB"/>
        </w:rPr>
        <w:t>Electronic news gathering</w:t>
      </w:r>
    </w:p>
    <w:p w:rsidR="007340F5" w:rsidRPr="006E53CD" w:rsidRDefault="007340F5" w:rsidP="000D3E68">
      <w:pPr>
        <w:pStyle w:val="Nincstrkz"/>
        <w:jc w:val="both"/>
        <w:rPr>
          <w:rFonts w:ascii="Arial" w:hAnsi="Arial" w:cs="Arial"/>
          <w:lang w:val="en-GB"/>
        </w:rPr>
      </w:pPr>
    </w:p>
    <w:p w:rsidR="007340F5" w:rsidRPr="006E53CD" w:rsidRDefault="007340F5" w:rsidP="000D3E68">
      <w:pPr>
        <w:pStyle w:val="Nincstrkz"/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 w:eastAsia="ja-JP"/>
        </w:rPr>
        <w:t xml:space="preserve">Electronic news gathering (ENG) is another </w:t>
      </w:r>
      <w:r w:rsidR="00BF2A33" w:rsidRPr="006E53CD">
        <w:rPr>
          <w:rFonts w:ascii="Arial" w:hAnsi="Arial" w:cs="Arial"/>
          <w:lang w:val="en-GB" w:eastAsia="ja-JP"/>
        </w:rPr>
        <w:t xml:space="preserve">application of FWS </w:t>
      </w:r>
      <w:r w:rsidRPr="006E53CD">
        <w:rPr>
          <w:rFonts w:ascii="Arial" w:hAnsi="Arial" w:cs="Arial"/>
          <w:lang w:val="en-GB" w:eastAsia="ja-JP"/>
        </w:rPr>
        <w:t xml:space="preserve"> </w:t>
      </w:r>
      <w:r w:rsidR="00BF2A33" w:rsidRPr="006E53CD">
        <w:rPr>
          <w:rFonts w:ascii="Arial" w:hAnsi="Arial" w:cs="Arial"/>
          <w:lang w:val="en-GB" w:eastAsia="ja-JP"/>
        </w:rPr>
        <w:t xml:space="preserve"> for </w:t>
      </w:r>
      <w:r w:rsidRPr="006E53CD">
        <w:rPr>
          <w:rFonts w:ascii="Arial" w:hAnsi="Arial" w:cs="Arial"/>
          <w:lang w:val="en-GB" w:eastAsia="ja-JP"/>
        </w:rPr>
        <w:t>temporary use</w:t>
      </w:r>
      <w:r w:rsidR="00BF2A33" w:rsidRPr="006E53CD">
        <w:rPr>
          <w:rFonts w:ascii="Arial" w:hAnsi="Arial" w:cs="Arial"/>
          <w:lang w:val="en-GB" w:eastAsia="ja-JP"/>
        </w:rPr>
        <w:t>.</w:t>
      </w:r>
      <w:r w:rsidRPr="006E53CD">
        <w:rPr>
          <w:rFonts w:ascii="Arial" w:hAnsi="Arial" w:cs="Arial"/>
          <w:lang w:val="en-GB" w:eastAsia="ja-JP"/>
        </w:rPr>
        <w:t>. System characteristics and user requirements for ENG and other broadcasting auxiliary services (BAS) in the fixed service are specified in Recommendation ITU-R F.1777. Report ITU-R BT.2069 provides information on the current status of ENG. ENG enables the relay of a live TV broadcast from various places w</w:t>
      </w:r>
      <w:r w:rsidR="00BF2A33" w:rsidRPr="006E53CD">
        <w:rPr>
          <w:rFonts w:ascii="Arial" w:hAnsi="Arial" w:cs="Arial"/>
          <w:lang w:val="en-GB" w:eastAsia="ja-JP"/>
        </w:rPr>
        <w:t xml:space="preserve">ithout </w:t>
      </w:r>
      <w:r w:rsidRPr="006E53CD">
        <w:rPr>
          <w:rFonts w:ascii="Arial" w:hAnsi="Arial" w:cs="Arial"/>
          <w:lang w:val="en-GB" w:eastAsia="ja-JP"/>
        </w:rPr>
        <w:t> wired network  install</w:t>
      </w:r>
      <w:r w:rsidR="00BF2A33" w:rsidRPr="006E53CD">
        <w:rPr>
          <w:rFonts w:ascii="Arial" w:hAnsi="Arial" w:cs="Arial"/>
          <w:lang w:val="en-GB" w:eastAsia="ja-JP"/>
        </w:rPr>
        <w:t>ation</w:t>
      </w:r>
      <w:r w:rsidRPr="006E53CD">
        <w:rPr>
          <w:rFonts w:ascii="Arial" w:hAnsi="Arial" w:cs="Arial"/>
          <w:lang w:val="en-GB" w:eastAsia="ja-JP"/>
        </w:rPr>
        <w:t xml:space="preserve">. Existing wireless ENG links transmit digital high-definition (HD) videos using video signal compression, because the </w:t>
      </w:r>
      <w:r w:rsidR="00BF2A33" w:rsidRPr="006E53CD">
        <w:rPr>
          <w:rFonts w:ascii="Arial" w:hAnsi="Arial" w:cs="Arial"/>
          <w:lang w:val="en-GB" w:eastAsia="ja-JP"/>
        </w:rPr>
        <w:t xml:space="preserve">data rate </w:t>
      </w:r>
      <w:r w:rsidRPr="006E53CD">
        <w:rPr>
          <w:rFonts w:ascii="Arial" w:hAnsi="Arial" w:cs="Arial"/>
          <w:lang w:val="en-GB" w:eastAsia="ja-JP"/>
        </w:rPr>
        <w:t xml:space="preserve"> of the wireless link is below 100 Mbit/s </w:t>
      </w:r>
      <w:r w:rsidR="00BF2A33" w:rsidRPr="006E53CD">
        <w:rPr>
          <w:rFonts w:ascii="Arial" w:hAnsi="Arial" w:cs="Arial"/>
          <w:lang w:val="en-GB" w:eastAsia="ja-JP"/>
        </w:rPr>
        <w:t xml:space="preserve">in contrast to </w:t>
      </w:r>
      <w:r w:rsidRPr="006E53CD">
        <w:rPr>
          <w:rFonts w:ascii="Arial" w:hAnsi="Arial" w:cs="Arial"/>
          <w:lang w:val="en-GB" w:eastAsia="ja-JP"/>
        </w:rPr>
        <w:t xml:space="preserve"> the </w:t>
      </w:r>
      <w:r w:rsidR="00BF2A33" w:rsidRPr="006E53CD">
        <w:rPr>
          <w:rFonts w:ascii="Arial" w:hAnsi="Arial" w:cs="Arial"/>
          <w:lang w:val="en-GB" w:eastAsia="ja-JP"/>
        </w:rPr>
        <w:t xml:space="preserve">considerably higher data rate of 1.485 Gbit/s for the serial digital interface (HD-SDI) signal of the </w:t>
      </w:r>
      <w:r w:rsidRPr="006E53CD">
        <w:rPr>
          <w:rFonts w:ascii="Arial" w:hAnsi="Arial" w:cs="Arial"/>
          <w:lang w:val="en-GB" w:eastAsia="ja-JP"/>
        </w:rPr>
        <w:t>digital HD video standard for high definition</w:t>
      </w:r>
      <w:r w:rsidR="00BF2A33" w:rsidRPr="006E53CD">
        <w:rPr>
          <w:rFonts w:ascii="Arial" w:hAnsi="Arial" w:cs="Arial"/>
          <w:lang w:val="en-GB" w:eastAsia="ja-JP"/>
        </w:rPr>
        <w:t>.</w:t>
      </w:r>
      <w:r w:rsidRPr="006E53CD">
        <w:rPr>
          <w:rFonts w:ascii="Arial" w:hAnsi="Arial" w:cs="Arial"/>
          <w:lang w:val="en-GB" w:eastAsia="ja-JP"/>
        </w:rPr>
        <w:t xml:space="preserve"> . The </w:t>
      </w:r>
      <w:r w:rsidR="001C5DF3" w:rsidRPr="006E53CD">
        <w:rPr>
          <w:rFonts w:ascii="Arial" w:hAnsi="Arial" w:cs="Arial"/>
          <w:lang w:val="en-GB" w:eastAsia="ja-JP"/>
        </w:rPr>
        <w:t xml:space="preserve">unavoidable significant </w:t>
      </w:r>
      <w:r w:rsidRPr="006E53CD">
        <w:rPr>
          <w:rFonts w:ascii="Arial" w:hAnsi="Arial" w:cs="Arial"/>
          <w:lang w:val="en-GB" w:eastAsia="ja-JP"/>
        </w:rPr>
        <w:t>latency</w:t>
      </w:r>
      <w:r w:rsidR="001C5DF3" w:rsidRPr="006E53CD">
        <w:rPr>
          <w:rFonts w:ascii="Arial" w:hAnsi="Arial" w:cs="Arial"/>
          <w:lang w:val="en-GB" w:eastAsia="ja-JP"/>
        </w:rPr>
        <w:t xml:space="preserve"> time</w:t>
      </w:r>
      <w:r w:rsidRPr="006E53CD">
        <w:rPr>
          <w:rFonts w:ascii="Arial" w:hAnsi="Arial" w:cs="Arial"/>
          <w:lang w:val="en-GB" w:eastAsia="ja-JP"/>
        </w:rPr>
        <w:t xml:space="preserve"> due to the video signal compression </w:t>
      </w:r>
      <w:r w:rsidR="001C5DF3" w:rsidRPr="006E53CD">
        <w:rPr>
          <w:rFonts w:ascii="Arial" w:hAnsi="Arial" w:cs="Arial"/>
          <w:lang w:val="en-GB" w:eastAsia="ja-JP"/>
        </w:rPr>
        <w:t>is disadvantageous for</w:t>
      </w:r>
      <w:r w:rsidRPr="006E53CD">
        <w:rPr>
          <w:rFonts w:ascii="Arial" w:hAnsi="Arial" w:cs="Arial"/>
          <w:lang w:val="en-GB" w:eastAsia="ja-JP"/>
        </w:rPr>
        <w:t xml:space="preserve"> live TV program production </w:t>
      </w:r>
      <w:r w:rsidR="001C5DF3" w:rsidRPr="006E53CD">
        <w:rPr>
          <w:rFonts w:ascii="Arial" w:hAnsi="Arial" w:cs="Arial"/>
          <w:lang w:val="en-GB" w:eastAsia="ja-JP"/>
        </w:rPr>
        <w:t>, especially if</w:t>
      </w:r>
      <w:r w:rsidRPr="006E53CD">
        <w:rPr>
          <w:rFonts w:ascii="Arial" w:hAnsi="Arial" w:cs="Arial"/>
          <w:lang w:val="en-GB" w:eastAsia="ja-JP"/>
        </w:rPr>
        <w:t xml:space="preserve">  the moving picture experts group 2 (MPEG-2) standard is used for video signal compression. Recent progress in video compression technologies, such as H.264/MPEG4</w:t>
      </w:r>
      <w:r w:rsidR="001C5DF3" w:rsidRPr="006E53CD">
        <w:rPr>
          <w:rFonts w:ascii="Arial" w:hAnsi="Arial" w:cs="Arial"/>
          <w:lang w:val="en-GB" w:eastAsia="ja-JP"/>
        </w:rPr>
        <w:t>, which</w:t>
      </w:r>
      <w:r w:rsidRPr="006E53CD">
        <w:rPr>
          <w:rFonts w:ascii="Arial" w:hAnsi="Arial" w:cs="Arial"/>
          <w:lang w:val="en-GB" w:eastAsia="ja-JP"/>
        </w:rPr>
        <w:t xml:space="preserve"> is one of the most commonly used video compression format</w:t>
      </w:r>
      <w:r w:rsidR="001C5DF3" w:rsidRPr="006E53CD">
        <w:rPr>
          <w:rFonts w:ascii="Arial" w:hAnsi="Arial" w:cs="Arial"/>
          <w:lang w:val="en-GB" w:eastAsia="ja-JP"/>
        </w:rPr>
        <w:t>s</w:t>
      </w:r>
      <w:r w:rsidRPr="006E53CD">
        <w:rPr>
          <w:rFonts w:ascii="Arial" w:hAnsi="Arial" w:cs="Arial"/>
          <w:lang w:val="en-GB" w:eastAsia="ja-JP"/>
        </w:rPr>
        <w:t xml:space="preserve">, reduces the latency </w:t>
      </w:r>
      <w:r w:rsidR="001C5DF3" w:rsidRPr="006E53CD">
        <w:rPr>
          <w:rFonts w:ascii="Arial" w:hAnsi="Arial" w:cs="Arial"/>
          <w:lang w:val="en-GB" w:eastAsia="ja-JP"/>
        </w:rPr>
        <w:t xml:space="preserve">time </w:t>
      </w:r>
      <w:r w:rsidRPr="006E53CD">
        <w:rPr>
          <w:rFonts w:ascii="Arial" w:hAnsi="Arial" w:cs="Arial"/>
          <w:lang w:val="en-GB" w:eastAsia="ja-JP"/>
        </w:rPr>
        <w:t xml:space="preserve">due to video compression below 30 msec.  </w:t>
      </w:r>
      <w:r w:rsidR="001C5DF3" w:rsidRPr="006E53CD">
        <w:rPr>
          <w:rFonts w:ascii="Arial" w:hAnsi="Arial" w:cs="Arial"/>
          <w:lang w:val="en-GB" w:eastAsia="ja-JP"/>
        </w:rPr>
        <w:t>T</w:t>
      </w:r>
      <w:r w:rsidRPr="006E53CD">
        <w:rPr>
          <w:rFonts w:ascii="Arial" w:hAnsi="Arial" w:cs="Arial"/>
          <w:lang w:val="en-GB" w:eastAsia="ja-JP"/>
        </w:rPr>
        <w:t xml:space="preserve">here is </w:t>
      </w:r>
      <w:r w:rsidR="001C5DF3" w:rsidRPr="006E53CD">
        <w:rPr>
          <w:rFonts w:ascii="Arial" w:hAnsi="Arial" w:cs="Arial"/>
          <w:lang w:val="en-GB" w:eastAsia="ja-JP"/>
        </w:rPr>
        <w:t xml:space="preserve">also </w:t>
      </w:r>
      <w:r w:rsidRPr="006E53CD">
        <w:rPr>
          <w:rFonts w:ascii="Arial" w:hAnsi="Arial" w:cs="Arial"/>
          <w:lang w:val="en-GB" w:eastAsia="ja-JP"/>
        </w:rPr>
        <w:t xml:space="preserve">still a strong </w:t>
      </w:r>
      <w:r w:rsidR="001C5DF3" w:rsidRPr="006E53CD">
        <w:rPr>
          <w:rFonts w:ascii="Arial" w:hAnsi="Arial" w:cs="Arial"/>
          <w:lang w:val="en-GB" w:eastAsia="ja-JP"/>
        </w:rPr>
        <w:t xml:space="preserve">need </w:t>
      </w:r>
      <w:r w:rsidRPr="006E53CD">
        <w:rPr>
          <w:rFonts w:ascii="Arial" w:hAnsi="Arial" w:cs="Arial"/>
          <w:lang w:val="en-GB" w:eastAsia="ja-JP"/>
        </w:rPr>
        <w:t xml:space="preserve"> for wireless links  </w:t>
      </w:r>
      <w:r w:rsidR="007B20D3" w:rsidRPr="006E53CD">
        <w:rPr>
          <w:rFonts w:ascii="Arial" w:hAnsi="Arial" w:cs="Arial"/>
          <w:lang w:val="en-GB" w:eastAsia="ja-JP"/>
        </w:rPr>
        <w:t xml:space="preserve">to </w:t>
      </w:r>
      <w:r w:rsidRPr="006E53CD">
        <w:rPr>
          <w:rFonts w:ascii="Arial" w:hAnsi="Arial" w:cs="Arial"/>
          <w:lang w:val="en-GB" w:eastAsia="ja-JP"/>
        </w:rPr>
        <w:t xml:space="preserve">transmit HD-SDI signals without compression, because video compression </w:t>
      </w:r>
      <w:r w:rsidR="007B20D3" w:rsidRPr="006E53CD">
        <w:rPr>
          <w:rFonts w:ascii="Arial" w:hAnsi="Arial" w:cs="Arial"/>
          <w:lang w:val="en-GB" w:eastAsia="ja-JP"/>
        </w:rPr>
        <w:t xml:space="preserve">and decompression </w:t>
      </w:r>
      <w:r w:rsidRPr="006E53CD">
        <w:rPr>
          <w:rFonts w:ascii="Arial" w:hAnsi="Arial" w:cs="Arial"/>
          <w:lang w:val="en-GB" w:eastAsia="ja-JP"/>
        </w:rPr>
        <w:t>deteriorates the video quality. The 60, 70 and 80 GHz bands can support transmission of uncompressed HD-SDI signals and TV program</w:t>
      </w:r>
      <w:r w:rsidR="007B20D3" w:rsidRPr="006E53CD">
        <w:rPr>
          <w:rFonts w:ascii="Arial" w:hAnsi="Arial" w:cs="Arial"/>
          <w:lang w:val="en-GB" w:eastAsia="ja-JP"/>
        </w:rPr>
        <w:t>s</w:t>
      </w:r>
      <w:r w:rsidRPr="006E53CD">
        <w:rPr>
          <w:rFonts w:ascii="Arial" w:hAnsi="Arial" w:cs="Arial"/>
          <w:lang w:val="en-GB" w:eastAsia="ja-JP"/>
        </w:rPr>
        <w:t xml:space="preserve">  ha</w:t>
      </w:r>
      <w:r w:rsidR="007B20D3" w:rsidRPr="006E53CD">
        <w:rPr>
          <w:rFonts w:ascii="Arial" w:hAnsi="Arial" w:cs="Arial"/>
          <w:lang w:val="en-GB" w:eastAsia="ja-JP"/>
        </w:rPr>
        <w:t>ve</w:t>
      </w:r>
      <w:r w:rsidRPr="006E53CD">
        <w:rPr>
          <w:rFonts w:ascii="Arial" w:hAnsi="Arial" w:cs="Arial"/>
          <w:lang w:val="en-GB" w:eastAsia="ja-JP"/>
        </w:rPr>
        <w:t xml:space="preserve"> already been transmitted using these bands. </w:t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lang w:val="en-GB" w:eastAsia="ja-JP"/>
        </w:rPr>
      </w:pPr>
    </w:p>
    <w:p w:rsidR="007340F5" w:rsidRPr="006E53CD" w:rsidRDefault="007340F5" w:rsidP="000D3E68">
      <w:pPr>
        <w:pStyle w:val="Nincstrkz"/>
        <w:jc w:val="center"/>
        <w:rPr>
          <w:rFonts w:ascii="Arial" w:hAnsi="Arial" w:cs="Arial"/>
        </w:rPr>
      </w:pPr>
      <w:r w:rsidRPr="006E53CD">
        <w:rPr>
          <w:rFonts w:ascii="Arial" w:hAnsi="Arial" w:cs="Arial"/>
          <w:noProof/>
          <w:lang w:val="hu-HU" w:eastAsia="hu-HU" w:bidi="ar-SA"/>
        </w:rPr>
        <w:drawing>
          <wp:inline distT="0" distB="0" distL="0" distR="0" wp14:anchorId="12023007" wp14:editId="78F927C6">
            <wp:extent cx="4835237" cy="1577084"/>
            <wp:effectExtent l="0" t="0" r="0" b="0"/>
            <wp:docPr id="1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co 1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070" cy="15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E68" w:rsidRPr="006E53CD" w:rsidRDefault="000D3E68" w:rsidP="000D3E68">
      <w:pPr>
        <w:pStyle w:val="Nincstrkz"/>
        <w:jc w:val="both"/>
        <w:rPr>
          <w:rFonts w:ascii="Arial" w:hAnsi="Arial" w:cs="Arial"/>
          <w:lang w:val="en-GB"/>
        </w:rPr>
      </w:pPr>
    </w:p>
    <w:p w:rsidR="00A73C7D" w:rsidRDefault="007340F5" w:rsidP="00AC7BC8">
      <w:pPr>
        <w:pStyle w:val="Nincstrkz"/>
        <w:jc w:val="center"/>
        <w:rPr>
          <w:rFonts w:ascii="Arial" w:hAnsi="Arial" w:cs="Arial"/>
          <w:b/>
          <w:lang w:val="en-GB" w:eastAsia="ja-JP"/>
        </w:rPr>
      </w:pPr>
      <w:r w:rsidRPr="006E53CD">
        <w:rPr>
          <w:rFonts w:ascii="Arial" w:hAnsi="Arial" w:cs="Arial"/>
          <w:lang w:val="en-GB"/>
        </w:rPr>
        <w:t xml:space="preserve">Figure </w:t>
      </w:r>
      <w:r w:rsidR="000D3E68" w:rsidRPr="006E53CD">
        <w:rPr>
          <w:rFonts w:ascii="Arial" w:hAnsi="Arial" w:cs="Arial"/>
          <w:lang w:val="en-GB"/>
        </w:rPr>
        <w:t xml:space="preserve">5. </w:t>
      </w:r>
      <w:r w:rsidRPr="006E53CD">
        <w:rPr>
          <w:rFonts w:ascii="Arial" w:hAnsi="Arial" w:cs="Arial"/>
          <w:lang w:val="en-GB"/>
        </w:rPr>
        <w:t>Trends of links for each band in Euro</w:t>
      </w:r>
      <w:r w:rsidR="001E6A7D" w:rsidRPr="006E53CD">
        <w:rPr>
          <w:rFonts w:ascii="Arial" w:hAnsi="Arial" w:cs="Arial"/>
          <w:b/>
          <w:lang w:val="en-GB" w:eastAsia="ja-JP"/>
        </w:rPr>
        <w:t>pe</w:t>
      </w:r>
    </w:p>
    <w:p w:rsidR="001E6A7D" w:rsidRPr="00AC7BC8" w:rsidRDefault="00BB1BBD" w:rsidP="000D3E68">
      <w:pPr>
        <w:pStyle w:val="Nincstrkz"/>
        <w:jc w:val="both"/>
        <w:rPr>
          <w:rFonts w:ascii="Arial" w:hAnsi="Arial" w:cs="Arial"/>
          <w:b/>
          <w:sz w:val="24"/>
          <w:szCs w:val="24"/>
          <w:lang w:val="en-GB" w:eastAsia="ja-JP"/>
        </w:rPr>
      </w:pPr>
      <w:r w:rsidRPr="00AC7BC8">
        <w:rPr>
          <w:rFonts w:ascii="Arial" w:hAnsi="Arial" w:cs="Arial"/>
          <w:b/>
          <w:sz w:val="24"/>
          <w:szCs w:val="24"/>
          <w:lang w:val="en-GB" w:eastAsia="ja-JP"/>
        </w:rPr>
        <w:t>12.</w:t>
      </w:r>
      <w:r w:rsidR="001E6A7D" w:rsidRPr="006E53CD">
        <w:rPr>
          <w:rFonts w:ascii="Arial" w:hAnsi="Arial" w:cs="Arial"/>
          <w:b/>
          <w:sz w:val="24"/>
          <w:szCs w:val="24"/>
          <w:lang w:val="en-GB" w:eastAsia="ja-JP"/>
        </w:rPr>
        <w:t xml:space="preserve"> </w:t>
      </w:r>
      <w:r w:rsidRPr="00AC7BC8">
        <w:rPr>
          <w:rFonts w:ascii="Arial" w:hAnsi="Arial" w:cs="Arial"/>
          <w:b/>
          <w:sz w:val="24"/>
          <w:szCs w:val="24"/>
          <w:lang w:val="en-GB" w:eastAsia="ja-JP"/>
        </w:rPr>
        <w:t>New links topology</w:t>
      </w:r>
    </w:p>
    <w:p w:rsidR="001E6A7D" w:rsidRPr="006E53CD" w:rsidRDefault="001E6A7D" w:rsidP="000D3E68">
      <w:pPr>
        <w:pStyle w:val="Nincstrkz"/>
        <w:jc w:val="both"/>
        <w:rPr>
          <w:rFonts w:ascii="Arial" w:hAnsi="Arial" w:cs="Arial"/>
          <w:lang w:val="en-GB" w:eastAsia="ja-JP"/>
        </w:rPr>
      </w:pPr>
    </w:p>
    <w:p w:rsidR="007340F5" w:rsidRPr="006E53CD" w:rsidRDefault="00141D72" w:rsidP="000D3E68">
      <w:pPr>
        <w:pStyle w:val="Nincstrkz"/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 w:eastAsia="ja-JP"/>
        </w:rPr>
        <w:t xml:space="preserve">In the various </w:t>
      </w:r>
      <w:r w:rsidR="003A1032" w:rsidRPr="006E53CD">
        <w:rPr>
          <w:rFonts w:ascii="Arial" w:hAnsi="Arial" w:cs="Arial"/>
          <w:lang w:val="en-GB" w:eastAsia="ja-JP"/>
        </w:rPr>
        <w:t xml:space="preserve">scenarios </w:t>
      </w:r>
      <w:r w:rsidRPr="006E53CD">
        <w:rPr>
          <w:rFonts w:ascii="Arial" w:hAnsi="Arial" w:cs="Arial"/>
          <w:lang w:val="en-GB" w:eastAsia="ja-JP"/>
        </w:rPr>
        <w:t xml:space="preserve"> under study for </w:t>
      </w:r>
      <w:r w:rsidR="00D178AC" w:rsidRPr="006E53CD">
        <w:rPr>
          <w:rFonts w:ascii="Arial" w:hAnsi="Arial" w:cs="Arial"/>
          <w:lang w:val="en-GB" w:eastAsia="ja-JP"/>
        </w:rPr>
        <w:t xml:space="preserve">a </w:t>
      </w:r>
      <w:r w:rsidRPr="006E53CD">
        <w:rPr>
          <w:rFonts w:ascii="Arial" w:hAnsi="Arial" w:cs="Arial"/>
          <w:lang w:val="en-GB" w:eastAsia="ja-JP"/>
        </w:rPr>
        <w:t>suitabl</w:t>
      </w:r>
      <w:r w:rsidR="00D178AC" w:rsidRPr="006E53CD">
        <w:rPr>
          <w:rFonts w:ascii="Arial" w:hAnsi="Arial" w:cs="Arial"/>
          <w:lang w:val="en-GB" w:eastAsia="ja-JP"/>
        </w:rPr>
        <w:t xml:space="preserve">e solution </w:t>
      </w:r>
      <w:r w:rsidRPr="006E53CD">
        <w:rPr>
          <w:rFonts w:ascii="Arial" w:hAnsi="Arial" w:cs="Arial"/>
          <w:lang w:val="en-GB" w:eastAsia="ja-JP"/>
        </w:rPr>
        <w:t xml:space="preserve"> </w:t>
      </w:r>
      <w:r w:rsidR="00D178AC" w:rsidRPr="006E53CD">
        <w:rPr>
          <w:rFonts w:ascii="Arial" w:hAnsi="Arial" w:cs="Arial"/>
          <w:lang w:val="en-GB" w:eastAsia="ja-JP"/>
        </w:rPr>
        <w:t xml:space="preserve">for </w:t>
      </w:r>
      <w:r w:rsidRPr="006E53CD">
        <w:rPr>
          <w:rFonts w:ascii="Arial" w:hAnsi="Arial" w:cs="Arial"/>
          <w:lang w:val="en-GB" w:eastAsia="ja-JP"/>
        </w:rPr>
        <w:t xml:space="preserve"> small cells </w:t>
      </w:r>
      <w:r w:rsidR="003A1032" w:rsidRPr="006E53CD">
        <w:rPr>
          <w:rFonts w:ascii="Arial" w:hAnsi="Arial" w:cs="Arial"/>
          <w:lang w:val="en-GB" w:eastAsia="ja-JP"/>
        </w:rPr>
        <w:t xml:space="preserve"> </w:t>
      </w:r>
      <w:r w:rsidRPr="006E53CD">
        <w:rPr>
          <w:rFonts w:ascii="Arial" w:hAnsi="Arial" w:cs="Arial"/>
          <w:lang w:val="en-GB" w:eastAsia="ja-JP"/>
        </w:rPr>
        <w:t>it has to be considered</w:t>
      </w:r>
      <w:r w:rsidR="00D178AC" w:rsidRPr="006E53CD">
        <w:rPr>
          <w:rFonts w:ascii="Arial" w:hAnsi="Arial" w:cs="Arial"/>
          <w:lang w:val="en-GB" w:eastAsia="ja-JP"/>
        </w:rPr>
        <w:t>,</w:t>
      </w:r>
      <w:r w:rsidRPr="006E53CD">
        <w:rPr>
          <w:rFonts w:ascii="Arial" w:hAnsi="Arial" w:cs="Arial"/>
          <w:lang w:val="en-GB" w:eastAsia="ja-JP"/>
        </w:rPr>
        <w:t xml:space="preserve"> that </w:t>
      </w:r>
      <w:r w:rsidR="003A1032" w:rsidRPr="006E53CD">
        <w:rPr>
          <w:rFonts w:ascii="Arial" w:hAnsi="Arial" w:cs="Arial"/>
          <w:lang w:val="en-GB" w:eastAsia="ja-JP"/>
        </w:rPr>
        <w:t xml:space="preserve">for such a </w:t>
      </w:r>
      <w:r w:rsidRPr="006E53CD">
        <w:rPr>
          <w:rFonts w:ascii="Arial" w:hAnsi="Arial" w:cs="Arial"/>
          <w:lang w:val="en-GB" w:eastAsia="ja-JP"/>
        </w:rPr>
        <w:t xml:space="preserve"> design </w:t>
      </w:r>
      <w:r w:rsidR="003A1032" w:rsidRPr="006E53CD">
        <w:rPr>
          <w:rFonts w:ascii="Arial" w:hAnsi="Arial" w:cs="Arial"/>
          <w:lang w:val="en-GB" w:eastAsia="ja-JP"/>
        </w:rPr>
        <w:t>in urban areas</w:t>
      </w:r>
      <w:r w:rsidR="003A1032" w:rsidRPr="006E53CD" w:rsidDel="003A1032">
        <w:rPr>
          <w:rFonts w:ascii="Arial" w:hAnsi="Arial" w:cs="Arial"/>
          <w:lang w:val="en-GB" w:eastAsia="ja-JP"/>
        </w:rPr>
        <w:t xml:space="preserve"> </w:t>
      </w:r>
      <w:r w:rsidRPr="006E53CD">
        <w:rPr>
          <w:rFonts w:ascii="Arial" w:hAnsi="Arial" w:cs="Arial"/>
          <w:lang w:val="en-GB" w:eastAsia="ja-JP"/>
        </w:rPr>
        <w:t xml:space="preserve"> PP links </w:t>
      </w:r>
      <w:r w:rsidR="00D178AC" w:rsidRPr="006E53CD">
        <w:rPr>
          <w:rFonts w:ascii="Arial" w:hAnsi="Arial" w:cs="Arial"/>
          <w:lang w:val="en-GB" w:eastAsia="ja-JP"/>
        </w:rPr>
        <w:t xml:space="preserve">are </w:t>
      </w:r>
      <w:r w:rsidRPr="006E53CD">
        <w:rPr>
          <w:rFonts w:ascii="Arial" w:hAnsi="Arial" w:cs="Arial"/>
          <w:lang w:val="en-GB" w:eastAsia="ja-JP"/>
        </w:rPr>
        <w:t xml:space="preserve">deeply entering the streets canyons, even if </w:t>
      </w:r>
      <w:r w:rsidR="00D178AC" w:rsidRPr="006E53CD">
        <w:rPr>
          <w:rFonts w:ascii="Arial" w:hAnsi="Arial" w:cs="Arial"/>
          <w:lang w:val="en-GB" w:eastAsia="ja-JP"/>
        </w:rPr>
        <w:t xml:space="preserve">they are </w:t>
      </w:r>
      <w:r w:rsidRPr="006E53CD">
        <w:rPr>
          <w:rFonts w:ascii="Arial" w:hAnsi="Arial" w:cs="Arial"/>
          <w:lang w:val="en-GB" w:eastAsia="ja-JP"/>
        </w:rPr>
        <w:t xml:space="preserve">still </w:t>
      </w:r>
      <w:r w:rsidR="00D178AC" w:rsidRPr="006E53CD">
        <w:rPr>
          <w:rFonts w:ascii="Arial" w:hAnsi="Arial" w:cs="Arial"/>
          <w:lang w:val="en-GB" w:eastAsia="ja-JP"/>
        </w:rPr>
        <w:t xml:space="preserve">under </w:t>
      </w:r>
      <w:r w:rsidRPr="006E53CD">
        <w:rPr>
          <w:rFonts w:ascii="Arial" w:hAnsi="Arial" w:cs="Arial"/>
          <w:lang w:val="en-GB" w:eastAsia="ja-JP"/>
        </w:rPr>
        <w:t xml:space="preserve"> LOS conditions, </w:t>
      </w:r>
      <w:r w:rsidR="00D178AC" w:rsidRPr="006E53CD">
        <w:rPr>
          <w:rFonts w:ascii="Arial" w:hAnsi="Arial" w:cs="Arial"/>
          <w:lang w:val="en-GB" w:eastAsia="ja-JP"/>
        </w:rPr>
        <w:t xml:space="preserve">so that </w:t>
      </w:r>
      <w:r w:rsidRPr="006E53CD">
        <w:rPr>
          <w:rFonts w:ascii="Arial" w:hAnsi="Arial" w:cs="Arial"/>
          <w:lang w:val="en-GB" w:eastAsia="ja-JP"/>
        </w:rPr>
        <w:t xml:space="preserve"> the issue of reflection on building and other urban clutters</w:t>
      </w:r>
      <w:r w:rsidR="00D178AC" w:rsidRPr="006E53CD">
        <w:rPr>
          <w:rFonts w:ascii="Arial" w:hAnsi="Arial" w:cs="Arial"/>
          <w:lang w:val="en-GB" w:eastAsia="ja-JP"/>
        </w:rPr>
        <w:t xml:space="preserve"> cannot be disregarded</w:t>
      </w:r>
      <w:r w:rsidRPr="006E53CD">
        <w:rPr>
          <w:rFonts w:ascii="Arial" w:hAnsi="Arial" w:cs="Arial"/>
          <w:lang w:val="en-GB" w:eastAsia="ja-JP"/>
        </w:rPr>
        <w:t xml:space="preserve">. This may also require further study in the propagation prediction methods in particular </w:t>
      </w:r>
      <w:r w:rsidR="00D178AC" w:rsidRPr="006E53CD">
        <w:rPr>
          <w:rFonts w:ascii="Arial" w:hAnsi="Arial" w:cs="Arial"/>
          <w:lang w:val="en-GB" w:eastAsia="ja-JP"/>
        </w:rPr>
        <w:t xml:space="preserve"> for</w:t>
      </w:r>
      <w:r w:rsidRPr="006E53CD">
        <w:rPr>
          <w:rFonts w:ascii="Arial" w:hAnsi="Arial" w:cs="Arial"/>
          <w:lang w:val="en-GB" w:eastAsia="ja-JP"/>
        </w:rPr>
        <w:t xml:space="preserve"> higher frequency bands [</w:t>
      </w:r>
      <w:r w:rsidRPr="006E53CD">
        <w:rPr>
          <w:rFonts w:ascii="Arial" w:hAnsi="Arial" w:cs="Arial"/>
          <w:lang w:val="en-GB"/>
        </w:rPr>
        <w:t>HANSRYD J. and EDSTAM J. (January 2011)</w:t>
      </w:r>
      <w:r w:rsidRPr="006E53CD">
        <w:rPr>
          <w:rFonts w:ascii="Arial" w:hAnsi="Arial" w:cs="Arial"/>
          <w:lang w:val="en-GB" w:eastAsia="ja-JP"/>
        </w:rPr>
        <w:t>].</w:t>
      </w:r>
    </w:p>
    <w:p w:rsidR="001E6A7D" w:rsidRPr="006E53CD" w:rsidRDefault="001E6A7D" w:rsidP="000D3E68">
      <w:pPr>
        <w:pStyle w:val="Nincstrkz"/>
        <w:jc w:val="both"/>
        <w:rPr>
          <w:rFonts w:ascii="Arial" w:hAnsi="Arial" w:cs="Arial"/>
          <w:lang w:val="en-GB" w:eastAsia="ja-JP"/>
        </w:rPr>
      </w:pPr>
    </w:p>
    <w:p w:rsidR="001E6A7D" w:rsidRPr="006E53CD" w:rsidRDefault="001E6A7D" w:rsidP="00490690">
      <w:pPr>
        <w:jc w:val="both"/>
        <w:rPr>
          <w:rFonts w:ascii="Arial" w:hAnsi="Arial" w:cs="Arial"/>
          <w:sz w:val="24"/>
          <w:szCs w:val="24"/>
          <w:lang w:val="en-GB"/>
        </w:rPr>
      </w:pPr>
      <w:r w:rsidRPr="006E53CD">
        <w:rPr>
          <w:rFonts w:ascii="Arial" w:hAnsi="Arial" w:cs="Arial"/>
          <w:b/>
          <w:sz w:val="24"/>
          <w:szCs w:val="24"/>
        </w:rPr>
        <w:t>13.Microwave network topology evolution</w:t>
      </w:r>
    </w:p>
    <w:p w:rsidR="00490690" w:rsidRPr="006E53CD" w:rsidRDefault="003A1032" w:rsidP="00490690">
      <w:pPr>
        <w:jc w:val="both"/>
        <w:rPr>
          <w:rFonts w:ascii="Arial" w:hAnsi="Arial" w:cs="Arial"/>
          <w:lang w:val="en-GB"/>
        </w:rPr>
      </w:pPr>
      <w:r w:rsidRPr="006E53CD">
        <w:rPr>
          <w:rFonts w:ascii="Arial" w:hAnsi="Arial" w:cs="Arial"/>
          <w:lang w:val="en-GB"/>
        </w:rPr>
        <w:t>Conventional m</w:t>
      </w:r>
      <w:r w:rsidR="00490690" w:rsidRPr="006E53CD">
        <w:rPr>
          <w:rFonts w:ascii="Arial" w:hAnsi="Arial" w:cs="Arial"/>
          <w:lang w:val="en-GB"/>
        </w:rPr>
        <w:t xml:space="preserve">icrowave networks </w:t>
      </w:r>
      <w:r w:rsidRPr="006E53CD">
        <w:rPr>
          <w:rFonts w:ascii="Arial" w:hAnsi="Arial" w:cs="Arial"/>
          <w:lang w:val="en-GB"/>
        </w:rPr>
        <w:t>are  based</w:t>
      </w:r>
      <w:r w:rsidR="00490690" w:rsidRPr="006E53CD">
        <w:rPr>
          <w:rFonts w:ascii="Arial" w:hAnsi="Arial" w:cs="Arial"/>
          <w:lang w:val="en-GB"/>
        </w:rPr>
        <w:t xml:space="preserve"> on daisy chain and tree backhaul topologies, as shown in the top portion of the following figure, even though the benefits of ring topologies were well known: </w:t>
      </w:r>
    </w:p>
    <w:p w:rsidR="00490690" w:rsidRPr="006E53CD" w:rsidRDefault="00490690" w:rsidP="00490690">
      <w:pPr>
        <w:pStyle w:val="enumlev1"/>
        <w:rPr>
          <w:rFonts w:ascii="Arial" w:hAnsi="Arial" w:cs="Arial"/>
          <w:sz w:val="22"/>
          <w:szCs w:val="22"/>
          <w:lang w:val="en-GB"/>
        </w:rPr>
      </w:pPr>
      <w:r w:rsidRPr="006E53CD">
        <w:rPr>
          <w:rFonts w:ascii="Arial" w:hAnsi="Arial" w:cs="Arial"/>
          <w:sz w:val="22"/>
          <w:szCs w:val="22"/>
          <w:lang w:val="en-GB"/>
        </w:rPr>
        <w:t>Since traffic</w:t>
      </w:r>
      <w:r w:rsidR="003A1032" w:rsidRPr="006E53CD">
        <w:rPr>
          <w:rFonts w:ascii="Arial" w:hAnsi="Arial" w:cs="Arial"/>
          <w:sz w:val="22"/>
          <w:szCs w:val="22"/>
          <w:lang w:val="en-GB"/>
        </w:rPr>
        <w:t xml:space="preserve"> within a ring</w:t>
      </w:r>
      <w:r w:rsidRPr="006E53CD">
        <w:rPr>
          <w:rFonts w:ascii="Arial" w:hAnsi="Arial" w:cs="Arial"/>
          <w:sz w:val="22"/>
          <w:szCs w:val="22"/>
          <w:lang w:val="en-GB"/>
        </w:rPr>
        <w:t xml:space="preserve"> can be sent in two directions around a ring, the load capacity of the ring is effectively doubled </w:t>
      </w:r>
      <w:r w:rsidR="003A1032" w:rsidRPr="006E53CD">
        <w:rPr>
          <w:rFonts w:ascii="Arial" w:hAnsi="Arial" w:cs="Arial"/>
          <w:sz w:val="22"/>
          <w:szCs w:val="22"/>
          <w:lang w:val="en-GB"/>
        </w:rPr>
        <w:t xml:space="preserve">under the assumption that </w:t>
      </w:r>
      <w:r w:rsidRPr="006E53CD">
        <w:rPr>
          <w:rFonts w:ascii="Arial" w:hAnsi="Arial" w:cs="Arial"/>
          <w:sz w:val="22"/>
          <w:szCs w:val="22"/>
          <w:lang w:val="en-GB"/>
        </w:rPr>
        <w:t xml:space="preserve"> no failure </w:t>
      </w:r>
      <w:r w:rsidR="003A1032" w:rsidRPr="006E53CD">
        <w:rPr>
          <w:rFonts w:ascii="Arial" w:hAnsi="Arial" w:cs="Arial"/>
          <w:sz w:val="22"/>
          <w:szCs w:val="22"/>
          <w:lang w:val="en-GB"/>
        </w:rPr>
        <w:t xml:space="preserve">appears. </w:t>
      </w:r>
    </w:p>
    <w:p w:rsidR="00490690" w:rsidRPr="006E53CD" w:rsidRDefault="00490690" w:rsidP="00490690">
      <w:pPr>
        <w:pStyle w:val="enumlev1"/>
        <w:rPr>
          <w:rFonts w:ascii="Arial" w:hAnsi="Arial" w:cs="Arial"/>
          <w:sz w:val="22"/>
          <w:szCs w:val="22"/>
          <w:lang w:val="en-GB"/>
        </w:rPr>
      </w:pPr>
      <w:r w:rsidRPr="006E53CD">
        <w:rPr>
          <w:rFonts w:ascii="Arial" w:hAnsi="Arial" w:cs="Arial"/>
          <w:sz w:val="22"/>
          <w:szCs w:val="22"/>
          <w:lang w:val="en-GB"/>
        </w:rPr>
        <w:t>Rings offer a reduction in protection CAPEX</w:t>
      </w:r>
      <w:r w:rsidR="003A1032" w:rsidRPr="006E53CD">
        <w:rPr>
          <w:rFonts w:ascii="Arial" w:hAnsi="Arial" w:cs="Arial"/>
          <w:sz w:val="22"/>
          <w:szCs w:val="22"/>
          <w:lang w:val="en-GB"/>
        </w:rPr>
        <w:t>,</w:t>
      </w:r>
      <w:r w:rsidRPr="006E53CD">
        <w:rPr>
          <w:rFonts w:ascii="Arial" w:hAnsi="Arial" w:cs="Arial"/>
          <w:sz w:val="22"/>
          <w:szCs w:val="22"/>
          <w:lang w:val="en-GB"/>
        </w:rPr>
        <w:t xml:space="preserve">  since each ring site has two paths around a ring</w:t>
      </w:r>
      <w:r w:rsidR="003A1032" w:rsidRPr="006E53CD">
        <w:rPr>
          <w:rFonts w:ascii="Arial" w:hAnsi="Arial" w:cs="Arial"/>
          <w:sz w:val="22"/>
          <w:szCs w:val="22"/>
          <w:lang w:val="en-GB"/>
        </w:rPr>
        <w:t>.</w:t>
      </w:r>
      <w:r w:rsidRPr="006E53CD">
        <w:rPr>
          <w:rFonts w:ascii="Arial" w:hAnsi="Arial" w:cs="Arial"/>
          <w:sz w:val="22"/>
          <w:szCs w:val="22"/>
          <w:lang w:val="en-GB"/>
        </w:rPr>
        <w:t xml:space="preserve"> </w:t>
      </w:r>
      <w:r w:rsidR="003A1032" w:rsidRPr="006E53CD">
        <w:rPr>
          <w:rFonts w:ascii="Arial" w:hAnsi="Arial" w:cs="Arial"/>
          <w:sz w:val="22"/>
          <w:szCs w:val="22"/>
          <w:lang w:val="en-GB"/>
        </w:rPr>
        <w:t>T</w:t>
      </w:r>
      <w:r w:rsidRPr="006E53CD">
        <w:rPr>
          <w:rFonts w:ascii="Arial" w:hAnsi="Arial" w:cs="Arial"/>
          <w:sz w:val="22"/>
          <w:szCs w:val="22"/>
          <w:lang w:val="en-GB"/>
        </w:rPr>
        <w:t>his eliminates the need for fully protected aggregation sites</w:t>
      </w:r>
      <w:r w:rsidR="00BB3947" w:rsidRPr="006E53CD">
        <w:rPr>
          <w:rFonts w:ascii="Arial" w:hAnsi="Arial" w:cs="Arial"/>
          <w:sz w:val="22"/>
          <w:szCs w:val="22"/>
          <w:lang w:val="en-GB"/>
        </w:rPr>
        <w:t>, which offer</w:t>
      </w:r>
      <w:r w:rsidRPr="006E53CD">
        <w:rPr>
          <w:rFonts w:ascii="Arial" w:hAnsi="Arial" w:cs="Arial"/>
          <w:sz w:val="22"/>
          <w:szCs w:val="22"/>
          <w:lang w:val="en-GB"/>
        </w:rPr>
        <w:t xml:space="preserve">  only one path to</w:t>
      </w:r>
      <w:r w:rsidR="00BB3947" w:rsidRPr="006E53CD">
        <w:rPr>
          <w:rFonts w:ascii="Arial" w:hAnsi="Arial" w:cs="Arial"/>
          <w:sz w:val="22"/>
          <w:szCs w:val="22"/>
          <w:lang w:val="en-GB"/>
        </w:rPr>
        <w:t xml:space="preserve">wards </w:t>
      </w:r>
      <w:r w:rsidRPr="006E53CD">
        <w:rPr>
          <w:rFonts w:ascii="Arial" w:hAnsi="Arial" w:cs="Arial"/>
          <w:sz w:val="22"/>
          <w:szCs w:val="22"/>
          <w:lang w:val="en-GB"/>
        </w:rPr>
        <w:t xml:space="preserve">the  </w:t>
      </w:r>
      <w:r w:rsidR="00BB3947" w:rsidRPr="006E53CD">
        <w:rPr>
          <w:rFonts w:ascii="Arial" w:hAnsi="Arial" w:cs="Arial"/>
          <w:sz w:val="22"/>
          <w:szCs w:val="22"/>
          <w:lang w:val="en-GB"/>
        </w:rPr>
        <w:t xml:space="preserve">core </w:t>
      </w:r>
      <w:r w:rsidRPr="006E53CD">
        <w:rPr>
          <w:rFonts w:ascii="Arial" w:hAnsi="Arial" w:cs="Arial"/>
          <w:sz w:val="22"/>
          <w:szCs w:val="22"/>
          <w:lang w:val="en-GB"/>
        </w:rPr>
        <w:t>network.</w:t>
      </w:r>
    </w:p>
    <w:p w:rsidR="006E0333" w:rsidRPr="006E53CD" w:rsidRDefault="006E0333" w:rsidP="00490690">
      <w:pPr>
        <w:pStyle w:val="enumlev1"/>
        <w:rPr>
          <w:rFonts w:ascii="Arial" w:hAnsi="Arial" w:cs="Arial"/>
          <w:sz w:val="22"/>
          <w:szCs w:val="22"/>
          <w:lang w:val="en-GB"/>
        </w:rPr>
      </w:pPr>
    </w:p>
    <w:p w:rsidR="00C501D4" w:rsidRPr="006E53CD" w:rsidRDefault="00490690" w:rsidP="00C501D4">
      <w:pPr>
        <w:jc w:val="both"/>
        <w:rPr>
          <w:rFonts w:ascii="Arial" w:hAnsi="Arial" w:cs="Arial"/>
          <w:lang w:val="en-GB"/>
        </w:rPr>
      </w:pPr>
      <w:r w:rsidRPr="006E53CD">
        <w:rPr>
          <w:rFonts w:ascii="Arial" w:hAnsi="Arial" w:cs="Arial"/>
          <w:lang w:val="en-GB"/>
        </w:rPr>
        <w:t>The main reason for the reluctance to deploy ring architectures in the past was bandwidth inefficienc</w:t>
      </w:r>
      <w:r w:rsidR="00674928" w:rsidRPr="006E53CD">
        <w:rPr>
          <w:rFonts w:ascii="Arial" w:hAnsi="Arial" w:cs="Arial"/>
          <w:lang w:val="en-GB"/>
        </w:rPr>
        <w:t>y</w:t>
      </w:r>
      <w:r w:rsidRPr="006E53CD">
        <w:rPr>
          <w:rFonts w:ascii="Arial" w:hAnsi="Arial" w:cs="Arial"/>
          <w:lang w:val="en-GB"/>
        </w:rPr>
        <w:t xml:space="preserve"> associated with SONET/SDH protocols. Specific protection bandwidth had to be reserved</w:t>
      </w:r>
      <w:r w:rsidR="00674928" w:rsidRPr="006E53CD">
        <w:rPr>
          <w:rFonts w:ascii="Arial" w:hAnsi="Arial" w:cs="Arial"/>
          <w:lang w:val="en-GB"/>
        </w:rPr>
        <w:t>. This</w:t>
      </w:r>
      <w:r w:rsidRPr="006E53CD">
        <w:rPr>
          <w:rFonts w:ascii="Arial" w:hAnsi="Arial" w:cs="Arial"/>
          <w:lang w:val="en-GB"/>
        </w:rPr>
        <w:t xml:space="preserve"> bandwidth  could not be  used</w:t>
      </w:r>
      <w:r w:rsidR="00674928" w:rsidRPr="006E53CD">
        <w:rPr>
          <w:rFonts w:ascii="Arial" w:hAnsi="Arial" w:cs="Arial"/>
          <w:lang w:val="en-GB"/>
        </w:rPr>
        <w:t xml:space="preserve"> for additional capacity,  if</w:t>
      </w:r>
      <w:r w:rsidRPr="006E53CD">
        <w:rPr>
          <w:rFonts w:ascii="Arial" w:hAnsi="Arial" w:cs="Arial"/>
          <w:lang w:val="en-GB"/>
        </w:rPr>
        <w:t xml:space="preserve"> no failures in the network </w:t>
      </w:r>
      <w:r w:rsidR="00674928" w:rsidRPr="006E53CD">
        <w:rPr>
          <w:rFonts w:ascii="Arial" w:hAnsi="Arial" w:cs="Arial"/>
          <w:lang w:val="en-GB"/>
        </w:rPr>
        <w:t xml:space="preserve">appeared. </w:t>
      </w:r>
      <w:r w:rsidRPr="006E53CD">
        <w:rPr>
          <w:rFonts w:ascii="Arial" w:hAnsi="Arial" w:cs="Arial"/>
          <w:lang w:val="en-GB"/>
        </w:rPr>
        <w:t>. This wasn’t a limitation in higher capacity fibre networks, but it was a severe limitation when trying to leverage scarce microwave spectrum. Hence, rings never emerged as a widely deployed microwave network topology.</w:t>
      </w:r>
    </w:p>
    <w:p w:rsidR="00C501D4" w:rsidRPr="006E53CD" w:rsidRDefault="00C501D4" w:rsidP="00C501D4">
      <w:pPr>
        <w:jc w:val="both"/>
        <w:rPr>
          <w:rFonts w:ascii="Arial" w:hAnsi="Arial" w:cs="Arial"/>
          <w:lang w:val="en-GB"/>
        </w:rPr>
      </w:pPr>
      <w:r w:rsidRPr="006E53CD">
        <w:rPr>
          <w:rFonts w:ascii="Arial" w:hAnsi="Arial" w:cs="Arial"/>
          <w:lang w:val="en-GB"/>
        </w:rPr>
        <w:t xml:space="preserve">A new Ethernet based networking protocol was required to </w:t>
      </w:r>
      <w:r w:rsidR="000E7650" w:rsidRPr="006E53CD">
        <w:rPr>
          <w:rFonts w:ascii="Arial" w:hAnsi="Arial" w:cs="Arial"/>
          <w:lang w:val="en-GB"/>
        </w:rPr>
        <w:t>re</w:t>
      </w:r>
      <w:r w:rsidRPr="006E53CD">
        <w:rPr>
          <w:rFonts w:ascii="Arial" w:hAnsi="Arial" w:cs="Arial"/>
          <w:lang w:val="en-GB"/>
        </w:rPr>
        <w:t>place  SONET/SDH, to support the gold standard of 50 ms protection, and with the ability to  carry IP services</w:t>
      </w:r>
      <w:r w:rsidR="000E7650" w:rsidRPr="006E53CD">
        <w:rPr>
          <w:rFonts w:ascii="Arial" w:hAnsi="Arial" w:cs="Arial"/>
          <w:lang w:val="en-GB"/>
        </w:rPr>
        <w:t xml:space="preserve"> in an optimal way</w:t>
      </w:r>
      <w:r w:rsidRPr="006E53CD">
        <w:rPr>
          <w:rFonts w:ascii="Arial" w:hAnsi="Arial" w:cs="Arial"/>
          <w:lang w:val="en-GB"/>
        </w:rPr>
        <w:t xml:space="preserve">. The ITU-T G.8032v2 standard has evolved </w:t>
      </w:r>
      <w:r w:rsidR="000E7650" w:rsidRPr="006E53CD">
        <w:rPr>
          <w:rFonts w:ascii="Arial" w:hAnsi="Arial" w:cs="Arial"/>
          <w:lang w:val="en-GB"/>
        </w:rPr>
        <w:t xml:space="preserve">as </w:t>
      </w:r>
      <w:r w:rsidRPr="006E53CD">
        <w:rPr>
          <w:rFonts w:ascii="Arial" w:hAnsi="Arial" w:cs="Arial"/>
          <w:lang w:val="en-GB"/>
        </w:rPr>
        <w:t xml:space="preserve"> th</w:t>
      </w:r>
      <w:r w:rsidR="000E7650" w:rsidRPr="006E53CD">
        <w:rPr>
          <w:rFonts w:ascii="Arial" w:hAnsi="Arial" w:cs="Arial"/>
          <w:lang w:val="en-GB"/>
        </w:rPr>
        <w:t>e</w:t>
      </w:r>
      <w:r w:rsidRPr="006E53CD">
        <w:rPr>
          <w:rFonts w:ascii="Arial" w:hAnsi="Arial" w:cs="Arial"/>
          <w:lang w:val="en-GB"/>
        </w:rPr>
        <w:t xml:space="preserve"> </w:t>
      </w:r>
      <w:r w:rsidR="000E7650" w:rsidRPr="006E53CD">
        <w:rPr>
          <w:rFonts w:ascii="Arial" w:hAnsi="Arial" w:cs="Arial"/>
          <w:lang w:val="en-GB"/>
        </w:rPr>
        <w:t xml:space="preserve">suitable </w:t>
      </w:r>
      <w:r w:rsidRPr="006E53CD">
        <w:rPr>
          <w:rFonts w:ascii="Arial" w:hAnsi="Arial" w:cs="Arial"/>
          <w:lang w:val="en-GB"/>
        </w:rPr>
        <w:t>protocol</w:t>
      </w:r>
      <w:r w:rsidR="000E7650" w:rsidRPr="006E53CD">
        <w:rPr>
          <w:rFonts w:ascii="Arial" w:hAnsi="Arial" w:cs="Arial"/>
          <w:lang w:val="en-GB"/>
        </w:rPr>
        <w:t xml:space="preserve"> for this purpose</w:t>
      </w:r>
      <w:r w:rsidRPr="006E53CD">
        <w:rPr>
          <w:rFonts w:ascii="Arial" w:hAnsi="Arial" w:cs="Arial"/>
          <w:lang w:val="en-GB"/>
        </w:rPr>
        <w:t xml:space="preserve">  for packet microwave networks  based on an underlying Ethernet technology.</w:t>
      </w:r>
    </w:p>
    <w:p w:rsidR="00490690" w:rsidRPr="006E53CD" w:rsidRDefault="00490690" w:rsidP="00490690">
      <w:pPr>
        <w:pStyle w:val="Nincstrkz"/>
        <w:jc w:val="both"/>
        <w:rPr>
          <w:rFonts w:ascii="Arial" w:hAnsi="Arial" w:cs="Arial"/>
          <w:lang w:val="en-GB"/>
        </w:rPr>
      </w:pPr>
    </w:p>
    <w:p w:rsidR="00141D72" w:rsidRPr="006E53CD" w:rsidRDefault="00141D72" w:rsidP="000D3E68">
      <w:pPr>
        <w:pStyle w:val="Nincstrkz"/>
        <w:jc w:val="both"/>
        <w:rPr>
          <w:rFonts w:ascii="Arial" w:hAnsi="Arial" w:cs="Arial"/>
          <w:lang w:val="en-GB"/>
        </w:rPr>
      </w:pPr>
    </w:p>
    <w:p w:rsidR="00141D72" w:rsidRPr="006E53CD" w:rsidRDefault="00C501D4" w:rsidP="00C501D4">
      <w:pPr>
        <w:pStyle w:val="Nincstrkz"/>
        <w:rPr>
          <w:rFonts w:ascii="Arial" w:hAnsi="Arial" w:cs="Arial"/>
        </w:rPr>
      </w:pPr>
      <w:r w:rsidRPr="006E53CD">
        <w:rPr>
          <w:rFonts w:ascii="Arial" w:hAnsi="Arial" w:cs="Arial"/>
        </w:rPr>
        <w:object w:dxaOrig="15491" w:dyaOrig="4685">
          <v:shape id="_x0000_i1029" type="#_x0000_t75" style="width:448.3pt;height:134.5pt" o:ole="">
            <v:imagedata r:id="rId17" o:title=""/>
          </v:shape>
          <o:OLEObject Type="Embed" ProgID="Visio.Drawing.11" ShapeID="_x0000_i1029" DrawAspect="Content" ObjectID="_1569777810" r:id="rId18"/>
        </w:object>
      </w:r>
    </w:p>
    <w:p w:rsidR="006E0333" w:rsidRPr="006E53CD" w:rsidRDefault="008578A6" w:rsidP="000D3E68">
      <w:pPr>
        <w:pStyle w:val="Nincstrkz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hu-HU" w:eastAsia="hu-H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058344" wp14:editId="4489B9BE">
                <wp:simplePos x="0" y="0"/>
                <wp:positionH relativeFrom="column">
                  <wp:posOffset>2799080</wp:posOffset>
                </wp:positionH>
                <wp:positionV relativeFrom="paragraph">
                  <wp:posOffset>142240</wp:posOffset>
                </wp:positionV>
                <wp:extent cx="245745" cy="494030"/>
                <wp:effectExtent l="57150" t="19050" r="40005" b="58420"/>
                <wp:wrapNone/>
                <wp:docPr id="24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" cy="494030"/>
                        </a:xfrm>
                        <a:prstGeom prst="downArrow">
                          <a:avLst>
                            <a:gd name="adj1" fmla="val 50000"/>
                            <a:gd name="adj2" fmla="val 50258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6" o:spid="_x0000_s1026" type="#_x0000_t67" style="position:absolute;margin-left:220.4pt;margin-top:11.2pt;width:19.35pt;height:3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" fillcolor="#4f81bd [3204]" strokecolor="#f2f2f2 [3041]" strokeweight="3pt">
                <v:shadow on="t" color="#243f60 [1604]" opacity=".5" offset="1pt"/>
                <v:textbox style="layout-flow:vertical-ideographic"/>
              </v:shape>
            </w:pict>
          </mc:Fallback>
        </mc:AlternateContent>
      </w:r>
    </w:p>
    <w:p w:rsidR="006E0333" w:rsidRPr="006E53CD" w:rsidRDefault="006E0333" w:rsidP="000D3E68">
      <w:pPr>
        <w:pStyle w:val="Nincstrkz"/>
        <w:jc w:val="both"/>
        <w:rPr>
          <w:rFonts w:ascii="Arial" w:hAnsi="Arial" w:cs="Arial"/>
        </w:rPr>
      </w:pPr>
    </w:p>
    <w:p w:rsidR="006E0333" w:rsidRPr="006E53CD" w:rsidRDefault="006E0333" w:rsidP="000D3E68">
      <w:pPr>
        <w:pStyle w:val="Nincstrkz"/>
        <w:jc w:val="both"/>
        <w:rPr>
          <w:rFonts w:ascii="Arial" w:hAnsi="Arial" w:cs="Arial"/>
        </w:rPr>
      </w:pPr>
    </w:p>
    <w:p w:rsidR="006E0333" w:rsidRPr="006E53CD" w:rsidRDefault="006E0333" w:rsidP="000D3E68">
      <w:pPr>
        <w:pStyle w:val="Nincstrkz"/>
        <w:jc w:val="both"/>
        <w:rPr>
          <w:rFonts w:ascii="Arial" w:hAnsi="Arial" w:cs="Arial"/>
        </w:rPr>
      </w:pPr>
    </w:p>
    <w:p w:rsidR="00490690" w:rsidRPr="006E53CD" w:rsidRDefault="00490690" w:rsidP="000D3E68">
      <w:pPr>
        <w:pStyle w:val="Nincstrkz"/>
        <w:jc w:val="both"/>
        <w:rPr>
          <w:rFonts w:ascii="Arial" w:hAnsi="Arial" w:cs="Arial"/>
        </w:rPr>
      </w:pPr>
    </w:p>
    <w:p w:rsidR="008762E7" w:rsidRPr="006E53CD" w:rsidRDefault="00490690" w:rsidP="008762E7">
      <w:pPr>
        <w:pStyle w:val="Nincstrkz"/>
        <w:keepNext/>
        <w:jc w:val="both"/>
        <w:rPr>
          <w:rFonts w:ascii="Arial" w:hAnsi="Arial" w:cs="Arial"/>
        </w:rPr>
      </w:pPr>
      <w:r w:rsidRPr="006E53CD">
        <w:rPr>
          <w:rFonts w:ascii="Arial" w:hAnsi="Arial" w:cs="Arial"/>
          <w:noProof/>
          <w:lang w:val="hu-HU" w:eastAsia="hu-HU" w:bidi="ar-SA"/>
        </w:rPr>
        <w:drawing>
          <wp:inline distT="0" distB="0" distL="0" distR="0" wp14:anchorId="72A79965" wp14:editId="22B49CB2">
            <wp:extent cx="5760720" cy="1751744"/>
            <wp:effectExtent l="1905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5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A7D" w:rsidRPr="006E53CD" w:rsidRDefault="001E6A7D" w:rsidP="001E6A7D">
      <w:pPr>
        <w:jc w:val="center"/>
        <w:rPr>
          <w:rFonts w:ascii="Arial" w:hAnsi="Arial" w:cs="Arial"/>
          <w:lang w:val="en-GB"/>
        </w:rPr>
      </w:pPr>
      <w:r w:rsidRPr="006E53CD">
        <w:rPr>
          <w:rFonts w:ascii="Arial" w:hAnsi="Arial" w:cs="Arial"/>
          <w:lang w:val="en-GB"/>
        </w:rPr>
        <w:t>Figure 6. Network topologies</w:t>
      </w:r>
    </w:p>
    <w:p w:rsidR="00C501D4" w:rsidRPr="006E53CD" w:rsidRDefault="00C501D4" w:rsidP="00C501D4">
      <w:pPr>
        <w:jc w:val="both"/>
        <w:rPr>
          <w:rFonts w:ascii="Arial" w:hAnsi="Arial" w:cs="Arial"/>
          <w:lang w:val="en-GB"/>
        </w:rPr>
      </w:pPr>
      <w:r w:rsidRPr="006E53CD">
        <w:rPr>
          <w:rFonts w:ascii="Arial" w:hAnsi="Arial" w:cs="Arial"/>
          <w:lang w:val="en-GB"/>
        </w:rPr>
        <w:t xml:space="preserve">Since ITU-T G.8032v2 is based on Ethernet, it can be used </w:t>
      </w:r>
      <w:r w:rsidR="000E7650" w:rsidRPr="006E53CD">
        <w:rPr>
          <w:rFonts w:ascii="Arial" w:hAnsi="Arial" w:cs="Arial"/>
          <w:lang w:val="en-GB"/>
        </w:rPr>
        <w:t xml:space="preserve">on </w:t>
      </w:r>
      <w:r w:rsidRPr="006E53CD">
        <w:rPr>
          <w:rFonts w:ascii="Arial" w:hAnsi="Arial" w:cs="Arial"/>
          <w:lang w:val="en-GB"/>
        </w:rPr>
        <w:t xml:space="preserve"> any Ethernet media </w:t>
      </w:r>
      <w:r w:rsidR="000E7650" w:rsidRPr="006E53CD">
        <w:rPr>
          <w:rFonts w:ascii="Arial" w:hAnsi="Arial" w:cs="Arial"/>
          <w:lang w:val="en-GB"/>
        </w:rPr>
        <w:t xml:space="preserve">like </w:t>
      </w:r>
      <w:r w:rsidRPr="006E53CD">
        <w:rPr>
          <w:rFonts w:ascii="Arial" w:hAnsi="Arial" w:cs="Arial"/>
          <w:lang w:val="en-GB"/>
        </w:rPr>
        <w:t xml:space="preserve">  copper, fiber, or packet microwave. Ethernet channel bonding techniques such as multichannel can also be used to scale microwave capacity. </w:t>
      </w:r>
    </w:p>
    <w:p w:rsidR="001E6A7D" w:rsidRPr="006E53CD" w:rsidRDefault="001E6A7D" w:rsidP="00C501D4">
      <w:pPr>
        <w:jc w:val="both"/>
        <w:rPr>
          <w:rFonts w:ascii="Arial" w:hAnsi="Arial" w:cs="Arial"/>
          <w:b/>
          <w:sz w:val="24"/>
          <w:szCs w:val="24"/>
          <w:lang w:val="en-GB"/>
        </w:rPr>
      </w:pPr>
      <w:r w:rsidRPr="006E53CD">
        <w:rPr>
          <w:rFonts w:ascii="Arial" w:hAnsi="Arial" w:cs="Arial"/>
          <w:b/>
          <w:sz w:val="24"/>
          <w:szCs w:val="24"/>
          <w:lang w:val="en-GB"/>
        </w:rPr>
        <w:t>14.Passive and RF repeaters</w:t>
      </w:r>
    </w:p>
    <w:p w:rsidR="008762E7" w:rsidRPr="006E53CD" w:rsidRDefault="008762E7" w:rsidP="008762E7">
      <w:pPr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 w:eastAsia="ja-JP"/>
        </w:rPr>
        <w:t xml:space="preserve">Most FWS in bands above 3 GHz use parabolic antennas, including front feed antenna, offset feed antennas, Cassegrain antennas, and Gregorian antenna. However, some FS in bands below 3 GHz in particular 1.4 GHz band uses mix of flat panel, Yagi and parabolic antennas due to low profile and other installation/infrastructure considerations for these applications. </w:t>
      </w:r>
    </w:p>
    <w:p w:rsidR="008762E7" w:rsidRPr="006E53CD" w:rsidRDefault="008762E7" w:rsidP="008762E7">
      <w:pPr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 w:eastAsia="ja-JP"/>
        </w:rPr>
        <w:t xml:space="preserve">The gain of a parabolic dish antenna G is </w:t>
      </w:r>
      <w:r w:rsidR="000E7650" w:rsidRPr="006E53CD">
        <w:rPr>
          <w:rFonts w:ascii="Arial" w:hAnsi="Arial" w:cs="Arial"/>
          <w:lang w:val="en-GB" w:eastAsia="ja-JP"/>
        </w:rPr>
        <w:t xml:space="preserve">given </w:t>
      </w:r>
      <w:r w:rsidRPr="006E53CD">
        <w:rPr>
          <w:rFonts w:ascii="Arial" w:hAnsi="Arial" w:cs="Arial"/>
          <w:lang w:val="en-GB" w:eastAsia="ja-JP"/>
        </w:rPr>
        <w:t>as follows:</w:t>
      </w:r>
    </w:p>
    <w:p w:rsidR="008762E7" w:rsidRPr="006E53CD" w:rsidRDefault="008762E7" w:rsidP="008762E7">
      <w:pPr>
        <w:pStyle w:val="Equation"/>
        <w:rPr>
          <w:rFonts w:ascii="Arial" w:hAnsi="Arial" w:cs="Arial"/>
          <w:sz w:val="22"/>
          <w:szCs w:val="22"/>
          <w:lang w:val="en-GB"/>
        </w:rPr>
      </w:pPr>
      <w:r w:rsidRPr="006E53CD">
        <w:rPr>
          <w:rFonts w:ascii="Arial" w:hAnsi="Arial" w:cs="Arial"/>
          <w:sz w:val="22"/>
          <w:szCs w:val="22"/>
          <w:lang w:val="en-GB"/>
        </w:rPr>
        <w:tab/>
      </w:r>
      <w:r w:rsidRPr="006E53CD">
        <w:rPr>
          <w:rFonts w:ascii="Arial" w:hAnsi="Arial" w:cs="Arial"/>
          <w:sz w:val="22"/>
          <w:szCs w:val="22"/>
          <w:lang w:val="en-GB"/>
        </w:rPr>
        <w:tab/>
      </w:r>
      <m:oMath>
        <m:r>
          <m:rPr>
            <m:sty m:val="p"/>
          </m:rPr>
          <w:rPr>
            <w:rFonts w:ascii="Cambria Math" w:hAnsi="Arial" w:cs="Arial"/>
            <w:sz w:val="22"/>
            <w:szCs w:val="22"/>
            <w:lang w:val="en-GB"/>
          </w:rPr>
          <m:t>G [dBi]=10log</m:t>
        </m:r>
        <m:r>
          <m:rPr>
            <m:sty m:val="p"/>
          </m:rPr>
          <w:rPr>
            <w:rFonts w:ascii="Cambria Math" w:hAnsi="Cambria Math" w:cs="Arial"/>
            <w:sz w:val="22"/>
            <w:szCs w:val="22"/>
            <w:lang w:val="en-GB"/>
          </w:rPr>
          <m:t>⁡</m:t>
        </m:r>
        <m:r>
          <m:rPr>
            <m:sty m:val="p"/>
          </m:rPr>
          <w:rPr>
            <w:rFonts w:ascii="Cambria Math" w:hAnsi="Arial" w:cs="Arial"/>
            <w:sz w:val="22"/>
            <w:szCs w:val="22"/>
            <w:lang w:val="en-GB"/>
          </w:rPr>
          <m:t>(</m:t>
        </m:r>
        <m:f>
          <m:fPr>
            <m:ctrlPr>
              <w:rPr>
                <w:rFonts w:ascii="Cambria Math" w:hAnsi="Arial" w:cs="Arial"/>
                <w:sz w:val="22"/>
                <w:szCs w:val="22"/>
                <w:lang w:val="en-GB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22"/>
                <w:szCs w:val="22"/>
                <w:lang w:val="en-GB"/>
              </w:rPr>
              <m:t>4</m:t>
            </m:r>
            <m:r>
              <m:rPr>
                <m:sty m:val="p"/>
              </m:rPr>
              <w:rPr>
                <w:rFonts w:ascii="Arial" w:hAnsi="Arial" w:cs="Arial"/>
                <w:sz w:val="22"/>
                <w:szCs w:val="22"/>
                <w:lang w:val="en-GB"/>
              </w:rPr>
              <m:t>π</m:t>
            </m:r>
            <m:r>
              <w:rPr>
                <w:rFonts w:ascii="Cambria Math" w:hAnsi="Cambria Math" w:cs="Arial"/>
                <w:sz w:val="22"/>
                <w:szCs w:val="22"/>
                <w:lang w:val="en-GB"/>
              </w:rPr>
              <m:t>A</m:t>
            </m:r>
          </m:num>
          <m:den>
            <m:sSup>
              <m:sSupPr>
                <m:ctrlPr>
                  <w:rPr>
                    <w:rFonts w:ascii="Cambria Math" w:hAnsi="Arial" w:cs="Arial"/>
                    <w:sz w:val="22"/>
                    <w:szCs w:val="22"/>
                    <w:lang w:val="en-GB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Arial" w:hAnsi="Arial" w:cs="Arial"/>
                    <w:sz w:val="22"/>
                    <w:szCs w:val="22"/>
                    <w:lang w:val="en-GB"/>
                  </w:rPr>
                  <m:t>λ</m:t>
                </m:r>
              </m:e>
              <m:sup>
                <m:r>
                  <m:rPr>
                    <m:sty m:val="p"/>
                  </m:rPr>
                  <w:rPr>
                    <w:rFonts w:ascii="Cambria Math" w:hAnsi="Arial" w:cs="Arial"/>
                    <w:sz w:val="22"/>
                    <w:szCs w:val="22"/>
                    <w:lang w:val="en-GB"/>
                  </w:rPr>
                  <m:t>2</m:t>
                </m:r>
              </m:sup>
            </m:sSup>
          </m:den>
        </m:f>
        <m:sSub>
          <m:sSubPr>
            <m:ctrlPr>
              <w:rPr>
                <w:rFonts w:ascii="Cambria Math" w:hAnsi="Arial" w:cs="Arial"/>
                <w:sz w:val="22"/>
                <w:szCs w:val="22"/>
                <w:lang w:val="en-GB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  <w:lang w:val="en-GB"/>
              </w:rPr>
              <m:t>e</m:t>
            </m:r>
          </m:e>
          <m:sub>
            <m:r>
              <w:rPr>
                <w:rFonts w:ascii="Cambria Math" w:hAnsi="Cambria Math" w:cs="Arial"/>
                <w:sz w:val="22"/>
                <w:szCs w:val="22"/>
                <w:lang w:val="en-GB"/>
              </w:rPr>
              <m:t>A</m:t>
            </m:r>
          </m:sub>
        </m:sSub>
        <m:r>
          <m:rPr>
            <m:sty m:val="p"/>
          </m:rPr>
          <w:rPr>
            <w:rFonts w:ascii="Cambria Math" w:hAnsi="Arial" w:cs="Arial"/>
            <w:sz w:val="22"/>
            <w:szCs w:val="22"/>
            <w:lang w:val="en-GB"/>
          </w:rPr>
          <m:t>)=10log</m:t>
        </m:r>
        <m:r>
          <m:rPr>
            <m:sty m:val="p"/>
          </m:rPr>
          <w:rPr>
            <w:rFonts w:ascii="Cambria Math" w:hAnsi="Cambria Math" w:cs="Arial"/>
            <w:sz w:val="22"/>
            <w:szCs w:val="22"/>
            <w:lang w:val="en-GB"/>
          </w:rPr>
          <m:t>⁡</m:t>
        </m:r>
        <m:r>
          <m:rPr>
            <m:sty m:val="p"/>
          </m:rPr>
          <w:rPr>
            <w:rFonts w:ascii="Cambria Math" w:hAnsi="Arial" w:cs="Arial"/>
            <w:sz w:val="22"/>
            <w:szCs w:val="22"/>
            <w:lang w:val="en-GB"/>
          </w:rPr>
          <m:t>(</m:t>
        </m:r>
        <m:f>
          <m:fPr>
            <m:ctrlPr>
              <w:rPr>
                <w:rFonts w:ascii="Cambria Math" w:hAnsi="Arial" w:cs="Arial"/>
                <w:sz w:val="22"/>
                <w:szCs w:val="22"/>
                <w:lang w:val="en-GB"/>
              </w:rPr>
            </m:ctrlPr>
          </m:fPr>
          <m:num>
            <m:sSup>
              <m:sSupPr>
                <m:ctrlPr>
                  <w:rPr>
                    <w:rFonts w:ascii="Cambria Math" w:hAnsi="Arial" w:cs="Arial"/>
                    <w:sz w:val="22"/>
                    <w:szCs w:val="22"/>
                    <w:lang w:val="en-GB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Arial" w:hAnsi="Arial" w:cs="Arial"/>
                    <w:sz w:val="22"/>
                    <w:szCs w:val="22"/>
                    <w:lang w:val="en-GB"/>
                  </w:rPr>
                  <m:t>π</m:t>
                </m:r>
              </m:e>
              <m:sup>
                <m:r>
                  <m:rPr>
                    <m:sty m:val="p"/>
                  </m:rPr>
                  <w:rPr>
                    <w:rFonts w:ascii="Cambria Math" w:hAnsi="Arial" w:cs="Arial"/>
                    <w:sz w:val="22"/>
                    <w:szCs w:val="22"/>
                    <w:lang w:val="en-GB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Arial" w:cs="Arial"/>
                    <w:sz w:val="22"/>
                    <w:szCs w:val="22"/>
                    <w:lang w:val="en-GB"/>
                  </w:rPr>
                </m:ctrlPr>
              </m:sSupPr>
              <m:e>
                <m:r>
                  <w:rPr>
                    <w:rFonts w:ascii="Cambria Math" w:hAnsi="Cambria Math" w:cs="Arial"/>
                    <w:sz w:val="22"/>
                    <w:szCs w:val="22"/>
                    <w:lang w:val="en-GB"/>
                  </w:rPr>
                  <m:t>D</m:t>
                </m:r>
              </m:e>
              <m:sup>
                <m:r>
                  <m:rPr>
                    <m:sty m:val="p"/>
                  </m:rPr>
                  <w:rPr>
                    <w:rFonts w:ascii="Cambria Math" w:hAnsi="Arial" w:cs="Arial"/>
                    <w:sz w:val="22"/>
                    <w:szCs w:val="22"/>
                    <w:lang w:val="en-GB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Arial" w:cs="Arial"/>
                    <w:sz w:val="22"/>
                    <w:szCs w:val="22"/>
                    <w:lang w:val="en-GB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Arial" w:hAnsi="Arial" w:cs="Arial"/>
                    <w:sz w:val="22"/>
                    <w:szCs w:val="22"/>
                    <w:lang w:val="en-GB"/>
                  </w:rPr>
                  <m:t>λ</m:t>
                </m:r>
              </m:e>
              <m:sup>
                <m:r>
                  <m:rPr>
                    <m:sty m:val="p"/>
                  </m:rPr>
                  <w:rPr>
                    <w:rFonts w:ascii="Cambria Math" w:hAnsi="Arial" w:cs="Arial"/>
                    <w:sz w:val="22"/>
                    <w:szCs w:val="22"/>
                    <w:lang w:val="en-GB"/>
                  </w:rPr>
                  <m:t>2</m:t>
                </m:r>
              </m:sup>
            </m:sSup>
          </m:den>
        </m:f>
        <m:sSub>
          <m:sSubPr>
            <m:ctrlPr>
              <w:rPr>
                <w:rFonts w:ascii="Cambria Math" w:hAnsi="Arial" w:cs="Arial"/>
                <w:sz w:val="22"/>
                <w:szCs w:val="22"/>
                <w:lang w:val="en-GB"/>
              </w:rPr>
            </m:ctrlPr>
          </m:sSubPr>
          <m:e>
            <m:r>
              <w:rPr>
                <w:rFonts w:ascii="Cambria Math" w:hAnsi="Cambria Math" w:cs="Arial"/>
                <w:sz w:val="22"/>
                <w:szCs w:val="22"/>
                <w:lang w:val="en-GB"/>
              </w:rPr>
              <m:t>e</m:t>
            </m:r>
          </m:e>
          <m:sub>
            <m:r>
              <w:rPr>
                <w:rFonts w:ascii="Cambria Math" w:hAnsi="Cambria Math" w:cs="Arial"/>
                <w:sz w:val="22"/>
                <w:szCs w:val="22"/>
                <w:lang w:val="en-GB"/>
              </w:rPr>
              <m:t>A</m:t>
            </m:r>
          </m:sub>
        </m:sSub>
        <m:r>
          <m:rPr>
            <m:sty m:val="p"/>
          </m:rPr>
          <w:rPr>
            <w:rFonts w:ascii="Cambria Math" w:hAnsi="Arial" w:cs="Arial"/>
            <w:sz w:val="22"/>
            <w:szCs w:val="22"/>
            <w:lang w:val="en-GB"/>
          </w:rPr>
          <m:t>)</m:t>
        </m:r>
      </m:oMath>
      <w:r w:rsidRPr="006E53CD">
        <w:rPr>
          <w:rFonts w:ascii="Arial" w:hAnsi="Arial" w:cs="Arial"/>
          <w:sz w:val="22"/>
          <w:szCs w:val="22"/>
          <w:lang w:val="en-GB"/>
        </w:rPr>
        <w:tab/>
      </w:r>
    </w:p>
    <w:p w:rsidR="008762E7" w:rsidRPr="006E53CD" w:rsidRDefault="008762E7" w:rsidP="008762E7">
      <w:pPr>
        <w:spacing w:before="240"/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 w:eastAsia="ja-JP"/>
        </w:rPr>
        <w:t xml:space="preserve"> </w:t>
      </w:r>
      <w:r w:rsidRPr="006E53CD">
        <w:rPr>
          <w:rFonts w:ascii="Arial" w:hAnsi="Arial" w:cs="Arial"/>
          <w:i/>
          <w:iCs/>
          <w:lang w:val="en-GB" w:eastAsia="ja-JP"/>
        </w:rPr>
        <w:t>A</w:t>
      </w:r>
      <w:r w:rsidRPr="006E53CD">
        <w:rPr>
          <w:rFonts w:ascii="Arial" w:hAnsi="Arial" w:cs="Arial"/>
          <w:lang w:val="en-GB" w:eastAsia="ja-JP"/>
        </w:rPr>
        <w:t xml:space="preserve"> is the area of the antenna aperture, </w:t>
      </w:r>
      <w:r w:rsidRPr="006E53CD">
        <w:rPr>
          <w:rFonts w:ascii="Arial" w:hAnsi="Arial" w:cs="Arial"/>
          <w:i/>
          <w:iCs/>
          <w:lang w:val="en-GB" w:eastAsia="ja-JP"/>
        </w:rPr>
        <w:t>d</w:t>
      </w:r>
      <w:r w:rsidRPr="006E53CD">
        <w:rPr>
          <w:rFonts w:ascii="Arial" w:hAnsi="Arial" w:cs="Arial"/>
          <w:lang w:val="en-GB" w:eastAsia="ja-JP"/>
        </w:rPr>
        <w:t xml:space="preserve"> is the diameter of the parabolic reflector, λ is the wavelength of the radio wave, and </w:t>
      </w:r>
      <w:r w:rsidRPr="006E53CD">
        <w:rPr>
          <w:rFonts w:ascii="Arial" w:hAnsi="Arial" w:cs="Arial"/>
          <w:i/>
          <w:iCs/>
          <w:lang w:val="en-GB" w:eastAsia="ja-JP"/>
        </w:rPr>
        <w:t>e</w:t>
      </w:r>
      <w:r w:rsidRPr="006E53CD">
        <w:rPr>
          <w:rFonts w:ascii="Arial" w:hAnsi="Arial" w:cs="Arial"/>
          <w:i/>
          <w:iCs/>
          <w:vertAlign w:val="subscript"/>
          <w:lang w:val="en-GB" w:eastAsia="ja-JP"/>
        </w:rPr>
        <w:t>A</w:t>
      </w:r>
      <w:r w:rsidRPr="006E53CD">
        <w:rPr>
          <w:rFonts w:ascii="Arial" w:hAnsi="Arial" w:cs="Arial"/>
          <w:lang w:val="en-GB" w:eastAsia="ja-JP"/>
        </w:rPr>
        <w:t xml:space="preserve"> is a dimensionless parameter between 0 and 1 called the aperture efficiency. The aperture efficiency of typical parabolic antennas is </w:t>
      </w:r>
      <w:r w:rsidR="000E7650" w:rsidRPr="006E53CD">
        <w:rPr>
          <w:rFonts w:ascii="Arial" w:hAnsi="Arial" w:cs="Arial"/>
          <w:lang w:val="en-GB" w:eastAsia="ja-JP"/>
        </w:rPr>
        <w:t xml:space="preserve">in the range </w:t>
      </w:r>
      <w:r w:rsidRPr="006E53CD">
        <w:rPr>
          <w:rFonts w:ascii="Arial" w:hAnsi="Arial" w:cs="Arial"/>
          <w:lang w:val="en-GB" w:eastAsia="ja-JP"/>
        </w:rPr>
        <w:t xml:space="preserve">0.55 to 0.70. </w:t>
      </w:r>
      <w:r w:rsidR="000E7650" w:rsidRPr="006E53CD">
        <w:rPr>
          <w:rFonts w:ascii="Arial" w:hAnsi="Arial" w:cs="Arial"/>
          <w:lang w:val="en-GB" w:eastAsia="ja-JP"/>
        </w:rPr>
        <w:t xml:space="preserve"> F</w:t>
      </w:r>
      <w:r w:rsidRPr="006E53CD">
        <w:rPr>
          <w:rFonts w:ascii="Arial" w:hAnsi="Arial" w:cs="Arial"/>
          <w:lang w:val="en-GB" w:eastAsia="ja-JP"/>
        </w:rPr>
        <w:t>igure</w:t>
      </w:r>
      <w:r w:rsidR="005D117D" w:rsidRPr="006E53CD">
        <w:rPr>
          <w:rFonts w:ascii="Arial" w:hAnsi="Arial" w:cs="Arial"/>
          <w:lang w:val="en-GB" w:eastAsia="ja-JP"/>
        </w:rPr>
        <w:t xml:space="preserve"> 7</w:t>
      </w:r>
      <w:r w:rsidRPr="006E53CD">
        <w:rPr>
          <w:rFonts w:ascii="Arial" w:hAnsi="Arial" w:cs="Arial"/>
          <w:lang w:val="en-GB" w:eastAsia="ja-JP"/>
        </w:rPr>
        <w:t> shows the ante</w:t>
      </w:r>
      <w:r w:rsidR="005D117D" w:rsidRPr="006E53CD">
        <w:rPr>
          <w:rFonts w:ascii="Arial" w:hAnsi="Arial" w:cs="Arial"/>
          <w:lang w:val="en-GB" w:eastAsia="ja-JP"/>
        </w:rPr>
        <w:t>nna gain calculated by using this</w:t>
      </w:r>
      <w:r w:rsidRPr="006E53CD">
        <w:rPr>
          <w:rFonts w:ascii="Arial" w:hAnsi="Arial" w:cs="Arial"/>
          <w:lang w:val="en-GB" w:eastAsia="ja-JP"/>
        </w:rPr>
        <w:t xml:space="preserve"> </w:t>
      </w:r>
      <w:r w:rsidR="000E7650" w:rsidRPr="006E53CD">
        <w:rPr>
          <w:rFonts w:ascii="Arial" w:hAnsi="Arial" w:cs="Arial"/>
          <w:lang w:val="en-GB" w:eastAsia="ja-JP"/>
        </w:rPr>
        <w:t>e</w:t>
      </w:r>
      <w:r w:rsidRPr="006E53CD">
        <w:rPr>
          <w:rFonts w:ascii="Arial" w:hAnsi="Arial" w:cs="Arial"/>
          <w:lang w:val="en-GB" w:eastAsia="ja-JP"/>
        </w:rPr>
        <w:t>quation. The diameter of the parabolic antenna for FWS can be selected by considering the link distance, carrier frequency, output power, receiver sensitivity and availability of the link.</w:t>
      </w:r>
    </w:p>
    <w:p w:rsidR="008762E7" w:rsidRPr="006E53CD" w:rsidRDefault="008762E7" w:rsidP="008762E7">
      <w:pPr>
        <w:pStyle w:val="Figure"/>
        <w:rPr>
          <w:rFonts w:ascii="Arial" w:hAnsi="Arial" w:cs="Arial"/>
          <w:sz w:val="22"/>
          <w:szCs w:val="22"/>
          <w:lang w:val="en-GB" w:eastAsia="ja-JP"/>
        </w:rPr>
      </w:pPr>
      <w:r w:rsidRPr="006E53CD">
        <w:rPr>
          <w:rFonts w:ascii="Arial" w:hAnsi="Arial" w:cs="Arial"/>
          <w:noProof/>
          <w:sz w:val="22"/>
          <w:szCs w:val="22"/>
          <w:lang w:val="hu-HU" w:eastAsia="hu-HU"/>
        </w:rPr>
        <w:drawing>
          <wp:inline distT="0" distB="0" distL="0" distR="0" wp14:anchorId="18853B57" wp14:editId="4A423346">
            <wp:extent cx="4972811" cy="3235036"/>
            <wp:effectExtent l="19050" t="0" r="0" b="0"/>
            <wp:docPr id="188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76" cy="323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2E7" w:rsidRPr="006E53CD" w:rsidRDefault="008762E7" w:rsidP="008762E7">
      <w:pPr>
        <w:pStyle w:val="Nincstrkz"/>
        <w:jc w:val="center"/>
        <w:rPr>
          <w:rFonts w:ascii="Arial" w:hAnsi="Arial" w:cs="Arial"/>
          <w:lang w:val="en-GB"/>
        </w:rPr>
      </w:pPr>
      <w:r w:rsidRPr="006E53CD">
        <w:rPr>
          <w:rFonts w:ascii="Arial" w:hAnsi="Arial" w:cs="Arial"/>
          <w:lang w:val="en-GB"/>
        </w:rPr>
        <w:t>Figure</w:t>
      </w:r>
      <w:r w:rsidR="001E6A7D" w:rsidRPr="006E53CD">
        <w:rPr>
          <w:rFonts w:ascii="Arial" w:hAnsi="Arial" w:cs="Arial"/>
          <w:lang w:val="en-GB"/>
        </w:rPr>
        <w:t xml:space="preserve"> 7.</w:t>
      </w:r>
      <w:r w:rsidRPr="006E53CD">
        <w:rPr>
          <w:rFonts w:ascii="Arial" w:hAnsi="Arial" w:cs="Arial"/>
          <w:lang w:val="en-GB"/>
        </w:rPr>
        <w:t xml:space="preserve"> Relationship between parabolic antenna gain and antenna diameter ( </w:t>
      </w:r>
      <m:oMath>
        <m:sSub>
          <m:sSubPr>
            <m:ctrlPr>
              <w:rPr>
                <w:rFonts w:ascii="Cambria Math" w:hAnsi="Arial" w:cs="Arial"/>
                <w:lang w:val="en-GB"/>
              </w:rPr>
            </m:ctrlPr>
          </m:sSubPr>
          <m:e>
            <m:r>
              <w:rPr>
                <w:rFonts w:ascii="Cambria Math" w:hAnsi="Cambria Math" w:cs="Arial"/>
                <w:lang w:val="en-GB"/>
              </w:rPr>
              <m:t>e</m:t>
            </m:r>
          </m:e>
          <m:sub>
            <m:r>
              <w:rPr>
                <w:rFonts w:ascii="Cambria Math" w:hAnsi="Cambria Math" w:cs="Arial"/>
                <w:lang w:val="en-GB"/>
              </w:rPr>
              <m:t>A</m:t>
            </m:r>
          </m:sub>
        </m:sSub>
      </m:oMath>
      <w:r w:rsidRPr="006E53CD">
        <w:rPr>
          <w:rFonts w:ascii="Arial" w:hAnsi="Arial" w:cs="Arial"/>
          <w:lang w:val="en-GB"/>
        </w:rPr>
        <w:t>= 0.55)</w:t>
      </w:r>
    </w:p>
    <w:p w:rsidR="00E05FEE" w:rsidRPr="006E53CD" w:rsidRDefault="00E05FEE" w:rsidP="008762E7">
      <w:pPr>
        <w:pStyle w:val="Nincstrkz"/>
        <w:jc w:val="center"/>
        <w:rPr>
          <w:rFonts w:ascii="Arial" w:hAnsi="Arial" w:cs="Arial"/>
          <w:lang w:val="en-GB"/>
        </w:rPr>
      </w:pPr>
    </w:p>
    <w:p w:rsidR="00D57787" w:rsidRPr="006E53CD" w:rsidRDefault="008762E7" w:rsidP="008762E7">
      <w:pPr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 w:eastAsia="ja-JP"/>
        </w:rPr>
        <w:t xml:space="preserve">The use of antennas other than parabolic antennas, such as slot or patch arrays, has been investigated in order to reduce antenna cost </w:t>
      </w:r>
      <w:r w:rsidR="00D57787" w:rsidRPr="006E53CD">
        <w:rPr>
          <w:rFonts w:ascii="Arial" w:hAnsi="Arial" w:cs="Arial"/>
          <w:lang w:val="en-GB" w:eastAsia="ja-JP"/>
        </w:rPr>
        <w:t xml:space="preserve">and/or to </w:t>
      </w:r>
      <w:r w:rsidRPr="006E53CD">
        <w:rPr>
          <w:rFonts w:ascii="Arial" w:hAnsi="Arial" w:cs="Arial"/>
          <w:lang w:val="en-GB" w:eastAsia="ja-JP"/>
        </w:rPr>
        <w:t xml:space="preserve">improve the antenna characteristics for specific applications </w:t>
      </w:r>
      <w:r w:rsidR="00D57787" w:rsidRPr="006E53CD">
        <w:rPr>
          <w:rFonts w:ascii="Arial" w:hAnsi="Arial" w:cs="Arial"/>
          <w:lang w:val="en-GB" w:eastAsia="ja-JP"/>
        </w:rPr>
        <w:t>in order to avoid  unpleasant views in sensitive areas.</w:t>
      </w:r>
    </w:p>
    <w:p w:rsidR="005D117D" w:rsidRPr="006E53CD" w:rsidRDefault="005D117D" w:rsidP="008762E7">
      <w:pPr>
        <w:jc w:val="both"/>
        <w:rPr>
          <w:rFonts w:ascii="Arial" w:hAnsi="Arial" w:cs="Arial"/>
          <w:lang w:val="en-GB" w:eastAsia="ja-JP"/>
        </w:rPr>
      </w:pPr>
    </w:p>
    <w:p w:rsidR="005D117D" w:rsidRPr="006E53CD" w:rsidRDefault="00A054EE" w:rsidP="005D117D">
      <w:pPr>
        <w:jc w:val="center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</w:rPr>
        <w:object w:dxaOrig="9137" w:dyaOrig="2258">
          <v:shape id="_x0000_i1030" type="#_x0000_t75" style="width:299.55pt;height:73.35pt" o:ole="">
            <v:imagedata r:id="rId21" o:title=""/>
          </v:shape>
          <o:OLEObject Type="Embed" ProgID="Visio.Drawing.11" ShapeID="_x0000_i1030" DrawAspect="Content" ObjectID="_1569777811" r:id="rId22"/>
        </w:object>
      </w:r>
    </w:p>
    <w:p w:rsidR="005D117D" w:rsidRPr="006E53CD" w:rsidRDefault="005D117D" w:rsidP="005D117D">
      <w:pPr>
        <w:pStyle w:val="Kpalrs"/>
        <w:jc w:val="center"/>
        <w:rPr>
          <w:rFonts w:ascii="Arial" w:hAnsi="Arial" w:cs="Arial"/>
          <w:b w:val="0"/>
          <w:bCs w:val="0"/>
          <w:color w:val="auto"/>
          <w:sz w:val="22"/>
          <w:szCs w:val="22"/>
          <w:lang w:val="en-GB"/>
        </w:rPr>
      </w:pPr>
      <w:r w:rsidRPr="006E53CD">
        <w:rPr>
          <w:rFonts w:ascii="Arial" w:hAnsi="Arial" w:cs="Arial"/>
          <w:b w:val="0"/>
          <w:bCs w:val="0"/>
          <w:color w:val="auto"/>
          <w:sz w:val="22"/>
          <w:szCs w:val="22"/>
          <w:lang w:val="en-GB"/>
        </w:rPr>
        <w:t xml:space="preserve">Figure </w:t>
      </w:r>
      <w:r w:rsidR="001E6A7D" w:rsidRPr="006E53CD">
        <w:rPr>
          <w:rFonts w:ascii="Arial" w:hAnsi="Arial" w:cs="Arial"/>
          <w:b w:val="0"/>
          <w:bCs w:val="0"/>
          <w:color w:val="auto"/>
          <w:sz w:val="22"/>
          <w:szCs w:val="22"/>
          <w:lang w:val="en-GB"/>
        </w:rPr>
        <w:t xml:space="preserve">8. </w:t>
      </w:r>
      <w:r w:rsidRPr="006E53CD">
        <w:rPr>
          <w:rFonts w:ascii="Arial" w:hAnsi="Arial" w:cs="Arial"/>
          <w:b w:val="0"/>
          <w:bCs w:val="0"/>
          <w:color w:val="auto"/>
          <w:sz w:val="22"/>
          <w:szCs w:val="22"/>
          <w:lang w:val="en-GB"/>
        </w:rPr>
        <w:t>Passive repeater</w:t>
      </w:r>
    </w:p>
    <w:p w:rsidR="005D117D" w:rsidRPr="006E53CD" w:rsidRDefault="005D117D" w:rsidP="005D117D">
      <w:pPr>
        <w:pStyle w:val="Nincstrkz"/>
        <w:jc w:val="both"/>
        <w:rPr>
          <w:rFonts w:ascii="Arial" w:hAnsi="Arial" w:cs="Arial"/>
          <w:lang w:val="en-GB" w:eastAsia="ja-JP"/>
        </w:rPr>
      </w:pPr>
    </w:p>
    <w:p w:rsidR="005D117D" w:rsidRPr="006E53CD" w:rsidRDefault="005D117D" w:rsidP="005D117D">
      <w:pPr>
        <w:pStyle w:val="Nincstrkz"/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 w:eastAsia="ja-JP"/>
        </w:rPr>
        <w:t>A typical passive repeater configuration implemented by the installation of a flat “billboar</w:t>
      </w:r>
      <w:r w:rsidR="00E03C32" w:rsidRPr="006E53CD">
        <w:rPr>
          <w:rFonts w:ascii="Arial" w:hAnsi="Arial" w:cs="Arial"/>
          <w:lang w:val="en-GB" w:eastAsia="ja-JP"/>
        </w:rPr>
        <w:t>d” is demonstrated in Figure 8</w:t>
      </w:r>
      <w:r w:rsidRPr="006E53CD">
        <w:rPr>
          <w:rFonts w:ascii="Arial" w:hAnsi="Arial" w:cs="Arial"/>
          <w:lang w:val="en-GB" w:eastAsia="ja-JP"/>
        </w:rPr>
        <w:t>.</w:t>
      </w:r>
    </w:p>
    <w:p w:rsidR="005D117D" w:rsidRPr="006E53CD" w:rsidRDefault="005D117D" w:rsidP="008762E7">
      <w:pPr>
        <w:pStyle w:val="Nincstrkz"/>
        <w:keepNext/>
        <w:jc w:val="center"/>
        <w:rPr>
          <w:rFonts w:ascii="Arial" w:hAnsi="Arial" w:cs="Arial"/>
          <w:lang w:val="en-GB" w:eastAsia="ja-JP"/>
        </w:rPr>
      </w:pPr>
    </w:p>
    <w:p w:rsidR="00D31BD1" w:rsidRPr="006E53CD" w:rsidRDefault="00D31BD1" w:rsidP="00D31BD1">
      <w:pPr>
        <w:jc w:val="center"/>
        <w:rPr>
          <w:rFonts w:ascii="Arial" w:hAnsi="Arial" w:cs="Arial"/>
          <w:lang w:val="en-GB"/>
        </w:rPr>
      </w:pPr>
      <w:r w:rsidRPr="006E53CD">
        <w:rPr>
          <w:rFonts w:ascii="Arial" w:hAnsi="Arial" w:cs="Arial"/>
          <w:b/>
          <w:lang w:val="en-GB" w:eastAsia="ja-JP"/>
        </w:rPr>
        <w:t>A</w:t>
      </w:r>
      <w:r w:rsidRPr="006E53CD">
        <w:rPr>
          <w:rFonts w:ascii="Arial" w:hAnsi="Arial" w:cs="Arial"/>
          <w:b/>
          <w:vertAlign w:val="subscript"/>
          <w:lang w:val="en-GB" w:eastAsia="ja-JP"/>
        </w:rPr>
        <w:t>E</w:t>
      </w:r>
      <m:oMath>
        <m:r>
          <w:rPr>
            <w:rFonts w:ascii="Cambria Math" w:hAnsi="Arial" w:cs="Arial"/>
            <w:vertAlign w:val="subscript"/>
            <w:lang w:val="en-GB" w:eastAsia="ja-JP"/>
          </w:rPr>
          <m:t>=</m:t>
        </m:r>
        <m:f>
          <m:fPr>
            <m:ctrlPr>
              <w:rPr>
                <w:rFonts w:ascii="Cambria Math" w:hAnsi="Arial" w:cs="Arial"/>
                <w:vertAlign w:val="subscript"/>
                <w:lang w:val="en-GB" w:eastAsia="ja-JP"/>
              </w:rPr>
            </m:ctrlPr>
          </m:fPr>
          <m:num>
            <m:sSup>
              <m:sSupPr>
                <m:ctrlPr>
                  <w:rPr>
                    <w:rFonts w:ascii="Cambria Math" w:hAnsi="Arial" w:cs="Arial"/>
                    <w:vertAlign w:val="subscript"/>
                    <w:lang w:val="en-GB" w:eastAsia="ja-JP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Arial" w:hAnsi="Arial" w:cs="Arial"/>
                    <w:vertAlign w:val="subscript"/>
                    <w:lang w:val="en-GB" w:eastAsia="ja-JP"/>
                  </w:rPr>
                  <m:t>λ</m:t>
                </m:r>
              </m:e>
              <m:sup>
                <m:r>
                  <m:rPr>
                    <m:sty m:val="p"/>
                  </m:rPr>
                  <w:rPr>
                    <w:rFonts w:ascii="Cambria Math" w:hAnsi="Arial" w:cs="Arial"/>
                    <w:vertAlign w:val="subscript"/>
                    <w:lang w:val="en-GB" w:eastAsia="ja-JP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Arial" w:cs="Arial"/>
                <w:vertAlign w:val="subscript"/>
                <w:lang w:val="en-GB" w:eastAsia="ja-JP"/>
              </w:rPr>
              <m:t>4</m:t>
            </m:r>
            <m:r>
              <m:rPr>
                <m:sty m:val="p"/>
              </m:rPr>
              <w:rPr>
                <w:rFonts w:ascii="Arial" w:hAnsi="Arial" w:cs="Arial"/>
                <w:vertAlign w:val="subscript"/>
                <w:lang w:val="en-GB" w:eastAsia="ja-JP"/>
              </w:rPr>
              <m:t>π</m:t>
            </m:r>
          </m:den>
        </m:f>
        <m:r>
          <w:rPr>
            <w:rFonts w:ascii="Cambria Math" w:hAnsi="Arial" w:cs="Arial"/>
            <w:vertAlign w:val="subscript"/>
            <w:lang w:val="en-GB" w:eastAsia="ja-JP"/>
          </w:rPr>
          <m:t>=</m:t>
        </m:r>
        <m:f>
          <m:fPr>
            <m:ctrlPr>
              <w:rPr>
                <w:rFonts w:ascii="Cambria Math" w:hAnsi="Arial" w:cs="Arial"/>
                <w:vertAlign w:val="subscript"/>
                <w:lang w:val="en-GB" w:eastAsia="ja-JP"/>
              </w:rPr>
            </m:ctrlPr>
          </m:fPr>
          <m:num>
            <m:sSup>
              <m:sSupPr>
                <m:ctrlPr>
                  <w:rPr>
                    <w:rFonts w:ascii="Cambria Math" w:hAnsi="Arial" w:cs="Arial"/>
                    <w:vertAlign w:val="subscript"/>
                    <w:lang w:val="en-GB" w:eastAsia="ja-JP"/>
                  </w:rPr>
                </m:ctrlPr>
              </m:sSupPr>
              <m:e>
                <m:r>
                  <w:rPr>
                    <w:rFonts w:ascii="Cambria Math" w:hAnsi="Cambria Math" w:cs="Arial"/>
                    <w:vertAlign w:val="subscript"/>
                    <w:lang w:val="en-GB" w:eastAsia="ja-JP"/>
                  </w:rPr>
                  <m:t>c</m:t>
                </m:r>
              </m:e>
              <m:sup>
                <m:r>
                  <w:rPr>
                    <w:rFonts w:ascii="Cambria Math" w:hAnsi="Arial" w:cs="Arial"/>
                    <w:vertAlign w:val="subscript"/>
                    <w:lang w:val="en-GB" w:eastAsia="ja-JP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Arial" w:cs="Arial"/>
                    <w:vertAlign w:val="subscript"/>
                    <w:lang w:val="en-GB" w:eastAsia="ja-JP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Arial" w:cs="Arial"/>
                    <w:vertAlign w:val="subscript"/>
                    <w:lang w:val="en-GB" w:eastAsia="ja-JP"/>
                  </w:rPr>
                  <m:t>4</m:t>
                </m:r>
                <m:r>
                  <m:rPr>
                    <m:sty m:val="p"/>
                  </m:rPr>
                  <w:rPr>
                    <w:rFonts w:ascii="Arial" w:hAnsi="Arial" w:cs="Arial"/>
                    <w:vertAlign w:val="subscript"/>
                    <w:lang w:val="en-GB" w:eastAsia="ja-JP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hAnsi="Arial" w:cs="Arial"/>
                    <w:vertAlign w:val="subscript"/>
                    <w:lang w:val="en-GB" w:eastAsia="ja-JP"/>
                  </w:rPr>
                  <m:t>f</m:t>
                </m:r>
              </m:e>
              <m:sup>
                <m:r>
                  <m:rPr>
                    <m:sty m:val="p"/>
                  </m:rPr>
                  <w:rPr>
                    <w:rFonts w:ascii="Cambria Math" w:hAnsi="Arial" w:cs="Arial"/>
                    <w:vertAlign w:val="subscript"/>
                    <w:lang w:val="en-GB" w:eastAsia="ja-JP"/>
                  </w:rPr>
                  <m:t>2</m:t>
                </m:r>
              </m:sup>
            </m:sSup>
          </m:den>
        </m:f>
      </m:oMath>
    </w:p>
    <w:p w:rsidR="008762E7" w:rsidRPr="006E53CD" w:rsidRDefault="00D31BD1" w:rsidP="00D31BD1">
      <w:pPr>
        <w:pStyle w:val="Nincstrkz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b/>
          <w:lang w:val="en-GB" w:eastAsia="ja-JP"/>
        </w:rPr>
        <w:t>A</w:t>
      </w:r>
      <w:r w:rsidRPr="006E53CD">
        <w:rPr>
          <w:rFonts w:ascii="Arial" w:hAnsi="Arial" w:cs="Arial"/>
          <w:b/>
          <w:vertAlign w:val="subscript"/>
          <w:lang w:val="en-GB" w:eastAsia="ja-JP"/>
        </w:rPr>
        <w:t xml:space="preserve">E – </w:t>
      </w:r>
      <w:r w:rsidRPr="006E53CD">
        <w:rPr>
          <w:rFonts w:ascii="Arial" w:hAnsi="Arial" w:cs="Arial"/>
          <w:lang w:val="en-GB" w:eastAsia="ja-JP"/>
        </w:rPr>
        <w:t>The effective area of the antenna</w:t>
      </w:r>
    </w:p>
    <w:p w:rsidR="00D31BD1" w:rsidRPr="006E53CD" w:rsidRDefault="00D31BD1" w:rsidP="00D31BD1">
      <w:pPr>
        <w:pStyle w:val="Nincstrkz"/>
        <w:rPr>
          <w:rFonts w:ascii="Arial" w:hAnsi="Arial" w:cs="Arial"/>
          <w:b/>
          <w:lang w:val="en-GB" w:eastAsia="ja-JP"/>
        </w:rPr>
      </w:pPr>
    </w:p>
    <w:p w:rsidR="00D31BD1" w:rsidRPr="006E53CD" w:rsidRDefault="00D31BD1" w:rsidP="00D31BD1">
      <w:pPr>
        <w:pStyle w:val="Nincstrkz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b/>
          <w:lang w:val="en-GB" w:eastAsia="ja-JP"/>
        </w:rPr>
        <w:t>G</w:t>
      </w:r>
      <w:r w:rsidRPr="006E53CD">
        <w:rPr>
          <w:rFonts w:ascii="Arial" w:hAnsi="Arial" w:cs="Arial"/>
          <w:b/>
          <w:vertAlign w:val="subscript"/>
          <w:lang w:val="en-GB" w:eastAsia="ja-JP"/>
        </w:rPr>
        <w:t xml:space="preserve">R – </w:t>
      </w:r>
      <w:r w:rsidRPr="006E53CD">
        <w:rPr>
          <w:rFonts w:ascii="Arial" w:hAnsi="Arial" w:cs="Arial"/>
          <w:lang w:val="en-GB" w:eastAsia="ja-JP"/>
        </w:rPr>
        <w:t>The gain of the A antenna</w:t>
      </w:r>
    </w:p>
    <w:p w:rsidR="00D31BD1" w:rsidRPr="006E53CD" w:rsidRDefault="00D31BD1" w:rsidP="00D31BD1">
      <w:pPr>
        <w:pStyle w:val="Nincstrkz"/>
        <w:rPr>
          <w:rFonts w:ascii="Arial" w:hAnsi="Arial" w:cs="Arial"/>
          <w:lang w:val="en-GB" w:eastAsia="ja-JP"/>
        </w:rPr>
      </w:pPr>
    </w:p>
    <w:p w:rsidR="00E03C32" w:rsidRPr="006E53CD" w:rsidRDefault="00D57787" w:rsidP="008812E4">
      <w:pPr>
        <w:pStyle w:val="Nincstrkz"/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 w:eastAsia="ja-JP"/>
        </w:rPr>
        <w:t xml:space="preserve">For the </w:t>
      </w:r>
      <w:r w:rsidR="00E03C32" w:rsidRPr="006E53CD">
        <w:rPr>
          <w:rFonts w:ascii="Arial" w:hAnsi="Arial" w:cs="Arial"/>
          <w:lang w:val="en-GB" w:eastAsia="ja-JP"/>
        </w:rPr>
        <w:t xml:space="preserve"> back-to-back antenna</w:t>
      </w:r>
      <w:r w:rsidRPr="006E53CD">
        <w:rPr>
          <w:rFonts w:ascii="Arial" w:hAnsi="Arial" w:cs="Arial"/>
          <w:lang w:val="en-GB" w:eastAsia="ja-JP"/>
        </w:rPr>
        <w:t>-</w:t>
      </w:r>
      <w:r w:rsidR="00E03C32" w:rsidRPr="006E53CD">
        <w:rPr>
          <w:rFonts w:ascii="Arial" w:hAnsi="Arial" w:cs="Arial"/>
          <w:lang w:val="en-GB" w:eastAsia="ja-JP"/>
        </w:rPr>
        <w:t>case, path losses are calculated separ</w:t>
      </w:r>
      <w:r w:rsidR="009745C7" w:rsidRPr="006E53CD">
        <w:rPr>
          <w:rFonts w:ascii="Arial" w:hAnsi="Arial" w:cs="Arial"/>
          <w:lang w:val="en-GB" w:eastAsia="ja-JP"/>
        </w:rPr>
        <w:t>a</w:t>
      </w:r>
      <w:r w:rsidR="00E03C32" w:rsidRPr="006E53CD">
        <w:rPr>
          <w:rFonts w:ascii="Arial" w:hAnsi="Arial" w:cs="Arial"/>
          <w:lang w:val="en-GB" w:eastAsia="ja-JP"/>
        </w:rPr>
        <w:t>t</w:t>
      </w:r>
      <w:r w:rsidR="009745C7" w:rsidRPr="006E53CD">
        <w:rPr>
          <w:rFonts w:ascii="Arial" w:hAnsi="Arial" w:cs="Arial"/>
          <w:lang w:val="en-GB" w:eastAsia="ja-JP"/>
        </w:rPr>
        <w:t>e</w:t>
      </w:r>
      <w:r w:rsidR="00E03C32" w:rsidRPr="006E53CD">
        <w:rPr>
          <w:rFonts w:ascii="Arial" w:hAnsi="Arial" w:cs="Arial"/>
          <w:lang w:val="en-GB" w:eastAsia="ja-JP"/>
        </w:rPr>
        <w:t>ly for each hop</w:t>
      </w:r>
      <w:r w:rsidRPr="006E53CD">
        <w:rPr>
          <w:rFonts w:ascii="Arial" w:hAnsi="Arial" w:cs="Arial"/>
          <w:lang w:val="en-GB" w:eastAsia="ja-JP"/>
        </w:rPr>
        <w:t>.</w:t>
      </w:r>
      <w:r w:rsidR="00E03C32" w:rsidRPr="006E53CD">
        <w:rPr>
          <w:rFonts w:ascii="Arial" w:hAnsi="Arial" w:cs="Arial"/>
          <w:lang w:val="en-GB" w:eastAsia="ja-JP"/>
        </w:rPr>
        <w:t xml:space="preserve">  </w:t>
      </w:r>
      <w:r w:rsidRPr="006E53CD">
        <w:rPr>
          <w:rFonts w:ascii="Arial" w:hAnsi="Arial" w:cs="Arial"/>
          <w:lang w:val="en-GB" w:eastAsia="ja-JP"/>
        </w:rPr>
        <w:t>I</w:t>
      </w:r>
      <w:r w:rsidR="00E03C32" w:rsidRPr="006E53CD">
        <w:rPr>
          <w:rFonts w:ascii="Arial" w:hAnsi="Arial" w:cs="Arial"/>
          <w:lang w:val="en-GB" w:eastAsia="ja-JP"/>
        </w:rPr>
        <w:t>nterference can occur via the direct paths and the reflector. The gain of the reflector is given by:</w:t>
      </w:r>
    </w:p>
    <w:p w:rsidR="00E03C32" w:rsidRPr="006E53CD" w:rsidRDefault="00E03C32" w:rsidP="00D31BD1">
      <w:pPr>
        <w:pStyle w:val="Nincstrkz"/>
        <w:rPr>
          <w:rFonts w:ascii="Arial" w:hAnsi="Arial" w:cs="Arial"/>
          <w:lang w:val="en-GB" w:eastAsia="ja-JP"/>
        </w:rPr>
      </w:pPr>
    </w:p>
    <w:p w:rsidR="00E03C32" w:rsidRPr="006E53CD" w:rsidRDefault="00E03C32" w:rsidP="00E03C32">
      <w:pPr>
        <w:jc w:val="center"/>
        <w:rPr>
          <w:rFonts w:ascii="Arial" w:hAnsi="Arial" w:cs="Arial"/>
          <w:lang w:val="en-GB"/>
        </w:rPr>
      </w:pPr>
      <w:r w:rsidRPr="006E53CD">
        <w:rPr>
          <w:rFonts w:ascii="Arial" w:hAnsi="Arial" w:cs="Arial"/>
          <w:b/>
          <w:lang w:val="en-GB" w:eastAsia="ja-JP"/>
        </w:rPr>
        <w:t>G</w:t>
      </w:r>
      <m:oMath>
        <m:r>
          <w:rPr>
            <w:rFonts w:ascii="Cambria Math" w:hAnsi="Arial" w:cs="Arial"/>
            <w:vertAlign w:val="subscript"/>
            <w:lang w:val="en-GB" w:eastAsia="ja-JP"/>
          </w:rPr>
          <m:t>=21.45+20</m:t>
        </m:r>
        <m:func>
          <m:funcPr>
            <m:ctrlPr>
              <w:rPr>
                <w:rFonts w:ascii="Cambria Math" w:hAnsi="Arial" w:cs="Arial"/>
                <w:i/>
                <w:vertAlign w:val="subscript"/>
                <w:lang w:val="en-GB" w:eastAsia="ja-JP"/>
              </w:rPr>
            </m:ctrlPr>
          </m:funcPr>
          <m:fName>
            <m:r>
              <m:rPr>
                <m:sty m:val="p"/>
              </m:rPr>
              <w:rPr>
                <w:rFonts w:ascii="Cambria Math" w:hAnsi="Arial" w:cs="Arial"/>
                <w:vertAlign w:val="subscript"/>
                <w:lang w:val="en-GB" w:eastAsia="ja-JP"/>
              </w:rPr>
              <m:t>log</m:t>
            </m:r>
          </m:fName>
          <m:e>
            <m:d>
              <m:dPr>
                <m:ctrlPr>
                  <w:rPr>
                    <w:rFonts w:ascii="Cambria Math" w:hAnsi="Arial" w:cs="Arial"/>
                    <w:i/>
                    <w:vertAlign w:val="subscript"/>
                    <w:lang w:val="en-GB" w:eastAsia="ja-JP"/>
                  </w:rPr>
                </m:ctrlPr>
              </m:dPr>
              <m:e>
                <m:r>
                  <w:rPr>
                    <w:rFonts w:ascii="Cambria Math" w:hAnsi="Cambria Math" w:cs="Arial"/>
                    <w:vertAlign w:val="subscript"/>
                    <w:lang w:val="en-GB" w:eastAsia="ja-JP"/>
                  </w:rPr>
                  <m:t>f</m:t>
                </m:r>
              </m:e>
            </m:d>
          </m:e>
        </m:func>
        <m:r>
          <w:rPr>
            <w:rFonts w:ascii="Cambria Math" w:hAnsi="Arial" w:cs="Arial"/>
            <w:vertAlign w:val="subscript"/>
            <w:lang w:val="en-GB" w:eastAsia="ja-JP"/>
          </w:rPr>
          <m:t xml:space="preserve">+ 10 </m:t>
        </m:r>
        <m:r>
          <w:rPr>
            <w:rFonts w:ascii="Cambria Math" w:hAnsi="Cambria Math" w:cs="Arial"/>
            <w:vertAlign w:val="subscript"/>
            <w:lang w:val="en-GB" w:eastAsia="ja-JP"/>
          </w:rPr>
          <m:t>log</m:t>
        </m:r>
        <m:r>
          <w:rPr>
            <w:rFonts w:ascii="Cambria Math" w:hAnsi="Arial" w:cs="Arial"/>
            <w:vertAlign w:val="subscript"/>
            <w:lang w:val="en-GB" w:eastAsia="ja-JP"/>
          </w:rPr>
          <m:t xml:space="preserve"> [ </m:t>
        </m:r>
        <m:r>
          <w:rPr>
            <w:rFonts w:ascii="Cambria Math" w:hAnsi="Cambria Math" w:cs="Arial"/>
            <w:vertAlign w:val="subscript"/>
            <w:lang w:val="en-GB" w:eastAsia="ja-JP"/>
          </w:rPr>
          <m:t>A</m:t>
        </m:r>
        <m:func>
          <m:funcPr>
            <m:ctrlPr>
              <w:rPr>
                <w:rFonts w:ascii="Cambria Math" w:hAnsi="Arial" w:cs="Arial"/>
                <w:i/>
                <w:vertAlign w:val="subscript"/>
                <w:lang w:val="en-GB" w:eastAsia="ja-JP"/>
              </w:rPr>
            </m:ctrlPr>
          </m:funcPr>
          <m:fName>
            <m:r>
              <m:rPr>
                <m:sty m:val="p"/>
              </m:rPr>
              <w:rPr>
                <w:rFonts w:ascii="Cambria Math" w:hAnsi="Arial" w:cs="Arial"/>
                <w:vertAlign w:val="subscript"/>
                <w:lang w:val="en-GB" w:eastAsia="ja-JP"/>
              </w:rPr>
              <m:t>cos</m:t>
            </m:r>
          </m:fName>
          <m:e>
            <m:r>
              <w:rPr>
                <w:rFonts w:ascii="Cambria Math" w:hAnsi="Arial" w:cs="Arial"/>
                <w:vertAlign w:val="subscript"/>
                <w:lang w:val="en-GB" w:eastAsia="ja-JP"/>
              </w:rPr>
              <m:t>(</m:t>
            </m:r>
          </m:e>
        </m:func>
        <m:f>
          <m:fPr>
            <m:ctrlPr>
              <w:rPr>
                <w:rFonts w:ascii="Cambria Math" w:hAnsi="Arial" w:cs="Arial"/>
                <w:vertAlign w:val="subscript"/>
                <w:lang w:val="en-GB" w:eastAsia="ja-JP"/>
              </w:rPr>
            </m:ctrlPr>
          </m:fPr>
          <m:num>
            <m:r>
              <m:rPr>
                <m:sty m:val="p"/>
              </m:rPr>
              <w:rPr>
                <w:rFonts w:ascii="Arial" w:hAnsi="Arial" w:cs="Arial"/>
                <w:vertAlign w:val="subscript"/>
                <w:lang w:val="en-GB" w:eastAsia="ja-JP"/>
              </w:rPr>
              <m:t>γ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vertAlign w:val="subscript"/>
                <w:lang w:val="en-GB" w:eastAsia="ja-JP"/>
              </w:rPr>
              <m:t>2</m:t>
            </m:r>
          </m:den>
        </m:f>
        <m:r>
          <w:rPr>
            <w:rFonts w:ascii="Cambria Math" w:hAnsi="Arial" w:cs="Arial"/>
            <w:vertAlign w:val="subscript"/>
            <w:lang w:val="en-GB" w:eastAsia="ja-JP"/>
          </w:rPr>
          <m:t xml:space="preserve"> )] </m:t>
        </m:r>
        <m:r>
          <w:rPr>
            <w:rFonts w:ascii="Cambria Math" w:hAnsi="Cambria Math" w:cs="Arial"/>
            <w:vertAlign w:val="subscript"/>
            <w:lang w:val="en-GB" w:eastAsia="ja-JP"/>
          </w:rPr>
          <m:t>dB</m:t>
        </m:r>
      </m:oMath>
    </w:p>
    <w:p w:rsidR="00E03C32" w:rsidRPr="006E53CD" w:rsidRDefault="00E03C32" w:rsidP="00D31BD1">
      <w:pPr>
        <w:pStyle w:val="Nincstrkz"/>
        <w:rPr>
          <w:rFonts w:ascii="Arial" w:hAnsi="Arial" w:cs="Arial"/>
          <w:lang w:val="en-GB" w:eastAsia="ja-JP"/>
        </w:rPr>
      </w:pPr>
    </w:p>
    <w:p w:rsidR="00E03C32" w:rsidRPr="006E53CD" w:rsidRDefault="00E03C32" w:rsidP="00D31BD1">
      <w:pPr>
        <w:pStyle w:val="Nincstrkz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 w:eastAsia="ja-JP"/>
        </w:rPr>
        <w:tab/>
        <w:t>f</w:t>
      </w:r>
      <w:r w:rsidRPr="006E53CD">
        <w:rPr>
          <w:rFonts w:ascii="Arial" w:hAnsi="Arial" w:cs="Arial"/>
          <w:lang w:val="en-GB" w:eastAsia="ja-JP"/>
        </w:rPr>
        <w:tab/>
      </w:r>
      <w:r w:rsidRPr="006E53CD">
        <w:rPr>
          <w:rFonts w:ascii="Arial" w:hAnsi="Arial" w:cs="Arial"/>
          <w:lang w:val="en-GB" w:eastAsia="ja-JP"/>
        </w:rPr>
        <w:tab/>
        <w:t>frequency in GHz</w:t>
      </w:r>
    </w:p>
    <w:p w:rsidR="00E03C32" w:rsidRPr="006E53CD" w:rsidRDefault="00E03C32" w:rsidP="00D31BD1">
      <w:pPr>
        <w:pStyle w:val="Nincstrkz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 w:eastAsia="ja-JP"/>
        </w:rPr>
        <w:tab/>
        <w:t>A</w:t>
      </w:r>
      <w:r w:rsidRPr="006E53CD">
        <w:rPr>
          <w:rFonts w:ascii="Arial" w:hAnsi="Arial" w:cs="Arial"/>
          <w:lang w:val="en-GB" w:eastAsia="ja-JP"/>
        </w:rPr>
        <w:tab/>
      </w:r>
      <w:r w:rsidRPr="006E53CD">
        <w:rPr>
          <w:rFonts w:ascii="Arial" w:hAnsi="Arial" w:cs="Arial"/>
          <w:lang w:val="en-GB" w:eastAsia="ja-JP"/>
        </w:rPr>
        <w:tab/>
        <w:t>actual area of the reflector in m</w:t>
      </w:r>
      <w:r w:rsidRPr="006E53CD">
        <w:rPr>
          <w:rFonts w:ascii="Arial" w:hAnsi="Arial" w:cs="Arial"/>
          <w:vertAlign w:val="superscript"/>
          <w:lang w:val="en-GB" w:eastAsia="ja-JP"/>
        </w:rPr>
        <w:t>2</w:t>
      </w:r>
      <w:r w:rsidRPr="006E53CD">
        <w:rPr>
          <w:rFonts w:ascii="Arial" w:hAnsi="Arial" w:cs="Arial"/>
          <w:lang w:val="en-GB" w:eastAsia="ja-JP"/>
        </w:rPr>
        <w:t>; and</w:t>
      </w:r>
    </w:p>
    <w:p w:rsidR="00E03C32" w:rsidRPr="006E53CD" w:rsidRDefault="00E03C32" w:rsidP="00E03C32">
      <w:pPr>
        <w:pStyle w:val="Nincstrkz"/>
        <w:ind w:firstLine="708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 w:eastAsia="ja-JP"/>
        </w:rPr>
        <w:t>γ</w:t>
      </w:r>
      <w:r w:rsidRPr="006E53CD">
        <w:rPr>
          <w:rFonts w:ascii="Arial" w:hAnsi="Arial" w:cs="Arial"/>
          <w:lang w:val="en-GB" w:eastAsia="ja-JP"/>
        </w:rPr>
        <w:tab/>
      </w:r>
      <w:r w:rsidRPr="006E53CD">
        <w:rPr>
          <w:rFonts w:ascii="Arial" w:hAnsi="Arial" w:cs="Arial"/>
          <w:lang w:val="en-GB" w:eastAsia="ja-JP"/>
        </w:rPr>
        <w:tab/>
        <w:t>angle between the incident and reflected bea</w:t>
      </w:r>
      <w:r w:rsidR="009745C7" w:rsidRPr="006E53CD">
        <w:rPr>
          <w:rFonts w:ascii="Arial" w:hAnsi="Arial" w:cs="Arial"/>
          <w:lang w:val="en-GB" w:eastAsia="ja-JP"/>
        </w:rPr>
        <w:t>m</w:t>
      </w:r>
      <w:r w:rsidRPr="006E53CD">
        <w:rPr>
          <w:rFonts w:ascii="Arial" w:hAnsi="Arial" w:cs="Arial"/>
          <w:lang w:val="en-GB" w:eastAsia="ja-JP"/>
        </w:rPr>
        <w:t>s</w:t>
      </w:r>
    </w:p>
    <w:p w:rsidR="008812E4" w:rsidRPr="006E53CD" w:rsidRDefault="008812E4" w:rsidP="008812E4">
      <w:pPr>
        <w:pStyle w:val="Nincstrkz"/>
        <w:rPr>
          <w:rFonts w:ascii="Arial" w:hAnsi="Arial" w:cs="Arial"/>
          <w:lang w:val="en-GB" w:eastAsia="ja-JP"/>
        </w:rPr>
      </w:pPr>
    </w:p>
    <w:p w:rsidR="008812E4" w:rsidRPr="006E53CD" w:rsidRDefault="009745C7" w:rsidP="008812E4">
      <w:pPr>
        <w:pStyle w:val="Nincstrkz"/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 w:eastAsia="ja-JP"/>
        </w:rPr>
        <w:t xml:space="preserve">In many situations </w:t>
      </w:r>
      <w:r w:rsidR="001E6A7D" w:rsidRPr="006E53CD">
        <w:rPr>
          <w:rFonts w:ascii="Arial" w:hAnsi="Arial" w:cs="Arial"/>
          <w:lang w:val="en-GB" w:eastAsia="ja-JP"/>
        </w:rPr>
        <w:t>p</w:t>
      </w:r>
      <w:r w:rsidR="008812E4" w:rsidRPr="006E53CD">
        <w:rPr>
          <w:rFonts w:ascii="Arial" w:hAnsi="Arial" w:cs="Arial"/>
          <w:lang w:val="en-GB" w:eastAsia="ja-JP"/>
        </w:rPr>
        <w:t xml:space="preserve">assive repeaters </w:t>
      </w:r>
      <w:r w:rsidRPr="006E53CD">
        <w:rPr>
          <w:rFonts w:ascii="Arial" w:hAnsi="Arial" w:cs="Arial"/>
          <w:lang w:val="en-GB" w:eastAsia="ja-JP"/>
        </w:rPr>
        <w:t xml:space="preserve">can </w:t>
      </w:r>
      <w:r w:rsidR="008812E4" w:rsidRPr="006E53CD">
        <w:rPr>
          <w:rFonts w:ascii="Arial" w:hAnsi="Arial" w:cs="Arial"/>
          <w:lang w:val="en-GB" w:eastAsia="ja-JP"/>
        </w:rPr>
        <w:t xml:space="preserve">offer practical and economic  solutions. Nevertheless, their application is typically constrained by path geometry and terrain considerations. In addition to the need to obtain adequate system gain </w:t>
      </w:r>
      <w:r w:rsidRPr="006E53CD">
        <w:rPr>
          <w:rFonts w:ascii="Arial" w:hAnsi="Arial" w:cs="Arial"/>
          <w:lang w:val="en-GB" w:eastAsia="ja-JP"/>
        </w:rPr>
        <w:t>care has to be taken  to</w:t>
      </w:r>
      <w:r w:rsidR="008812E4" w:rsidRPr="006E53CD">
        <w:rPr>
          <w:rFonts w:ascii="Arial" w:hAnsi="Arial" w:cs="Arial"/>
          <w:lang w:val="en-GB" w:eastAsia="ja-JP"/>
        </w:rPr>
        <w:t xml:space="preserve"> ensure</w:t>
      </w:r>
      <w:r w:rsidRPr="006E53CD">
        <w:rPr>
          <w:rFonts w:ascii="Arial" w:hAnsi="Arial" w:cs="Arial"/>
          <w:lang w:val="en-GB" w:eastAsia="ja-JP"/>
        </w:rPr>
        <w:t>,</w:t>
      </w:r>
      <w:r w:rsidR="008812E4" w:rsidRPr="006E53CD">
        <w:rPr>
          <w:rFonts w:ascii="Arial" w:hAnsi="Arial" w:cs="Arial"/>
          <w:lang w:val="en-GB" w:eastAsia="ja-JP"/>
        </w:rPr>
        <w:t xml:space="preserve"> that the direct path signal (</w:t>
      </w:r>
      <w:r w:rsidRPr="006E53CD">
        <w:rPr>
          <w:rFonts w:ascii="Arial" w:hAnsi="Arial" w:cs="Arial"/>
          <w:lang w:val="en-GB" w:eastAsia="ja-JP"/>
        </w:rPr>
        <w:t xml:space="preserve">in this case </w:t>
      </w:r>
      <w:r w:rsidR="008812E4" w:rsidRPr="006E53CD">
        <w:rPr>
          <w:rFonts w:ascii="Arial" w:hAnsi="Arial" w:cs="Arial"/>
          <w:lang w:val="en-GB" w:eastAsia="ja-JP"/>
        </w:rPr>
        <w:t xml:space="preserve"> an unwanted signal) remains well below the system threshold </w:t>
      </w:r>
      <w:r w:rsidRPr="006E53CD">
        <w:rPr>
          <w:rFonts w:ascii="Arial" w:hAnsi="Arial" w:cs="Arial"/>
          <w:lang w:val="en-GB" w:eastAsia="ja-JP"/>
        </w:rPr>
        <w:t xml:space="preserve">also </w:t>
      </w:r>
      <w:r w:rsidR="008812E4" w:rsidRPr="006E53CD">
        <w:rPr>
          <w:rFonts w:ascii="Arial" w:hAnsi="Arial" w:cs="Arial"/>
          <w:lang w:val="en-GB" w:eastAsia="ja-JP"/>
        </w:rPr>
        <w:t>during periods of abnormal propagation.</w:t>
      </w:r>
    </w:p>
    <w:p w:rsidR="00D31BD1" w:rsidRPr="006E53CD" w:rsidRDefault="00D31BD1" w:rsidP="008762E7">
      <w:pPr>
        <w:pStyle w:val="Nincstrkz"/>
        <w:jc w:val="center"/>
        <w:rPr>
          <w:rFonts w:ascii="Arial" w:hAnsi="Arial" w:cs="Arial"/>
          <w:b/>
          <w:lang w:val="en-GB" w:eastAsia="ja-JP"/>
        </w:rPr>
      </w:pPr>
    </w:p>
    <w:p w:rsidR="00487196" w:rsidRPr="006E53CD" w:rsidRDefault="00487196" w:rsidP="00487196">
      <w:pPr>
        <w:pStyle w:val="Nincstrkz"/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 w:eastAsia="ja-JP"/>
        </w:rPr>
        <w:t>For the system planner, passive repeaters are sometimes a useful option in cases</w:t>
      </w:r>
      <w:r w:rsidR="009745C7" w:rsidRPr="006E53CD">
        <w:rPr>
          <w:rFonts w:ascii="Arial" w:hAnsi="Arial" w:cs="Arial"/>
          <w:lang w:val="en-GB" w:eastAsia="ja-JP"/>
        </w:rPr>
        <w:t>,</w:t>
      </w:r>
      <w:r w:rsidRPr="006E53CD">
        <w:rPr>
          <w:rFonts w:ascii="Arial" w:hAnsi="Arial" w:cs="Arial"/>
          <w:lang w:val="en-GB" w:eastAsia="ja-JP"/>
        </w:rPr>
        <w:t xml:space="preserve"> where the direct propagation path is obstructed</w:t>
      </w:r>
      <w:r w:rsidR="009745C7" w:rsidRPr="006E53CD">
        <w:rPr>
          <w:rFonts w:ascii="Arial" w:hAnsi="Arial" w:cs="Arial"/>
          <w:lang w:val="en-GB" w:eastAsia="ja-JP"/>
        </w:rPr>
        <w:t xml:space="preserve"> and</w:t>
      </w:r>
      <w:r w:rsidRPr="006E53CD">
        <w:rPr>
          <w:rFonts w:ascii="Arial" w:hAnsi="Arial" w:cs="Arial"/>
          <w:lang w:val="en-GB" w:eastAsia="ja-JP"/>
        </w:rPr>
        <w:t xml:space="preserve"> another </w:t>
      </w:r>
      <w:r w:rsidR="009745C7" w:rsidRPr="006E53CD">
        <w:rPr>
          <w:rFonts w:ascii="Arial" w:hAnsi="Arial" w:cs="Arial"/>
          <w:lang w:val="en-GB" w:eastAsia="ja-JP"/>
        </w:rPr>
        <w:t xml:space="preserve">existing </w:t>
      </w:r>
      <w:r w:rsidRPr="006E53CD">
        <w:rPr>
          <w:rFonts w:ascii="Arial" w:hAnsi="Arial" w:cs="Arial"/>
          <w:lang w:val="en-GB" w:eastAsia="ja-JP"/>
        </w:rPr>
        <w:t>site can be used to direct sufficient signal energy around the obstacle to satisfy the overall system gain requirement. The most common types of passive repeaters include “back-to-back” antennas and “billboard” reflectors.</w:t>
      </w:r>
    </w:p>
    <w:p w:rsidR="00487196" w:rsidRPr="006E53CD" w:rsidRDefault="00487196" w:rsidP="00487196">
      <w:pPr>
        <w:pStyle w:val="Nincstrkz"/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 w:eastAsia="ja-JP"/>
        </w:rPr>
        <w:t xml:space="preserve">A typical back-to-back configuration is demonstrated in Figure </w:t>
      </w:r>
      <w:r w:rsidR="00F37274" w:rsidRPr="006E53CD">
        <w:rPr>
          <w:rFonts w:ascii="Arial" w:hAnsi="Arial" w:cs="Arial"/>
          <w:lang w:val="en-GB" w:eastAsia="ja-JP"/>
        </w:rPr>
        <w:t>9</w:t>
      </w:r>
      <w:r w:rsidRPr="006E53CD">
        <w:rPr>
          <w:rFonts w:ascii="Arial" w:hAnsi="Arial" w:cs="Arial"/>
          <w:lang w:val="en-GB" w:eastAsia="ja-JP"/>
        </w:rPr>
        <w:t>.</w:t>
      </w:r>
    </w:p>
    <w:p w:rsidR="00637514" w:rsidRPr="006E53CD" w:rsidRDefault="00637514" w:rsidP="00487196">
      <w:pPr>
        <w:pStyle w:val="Nincstrkz"/>
        <w:jc w:val="both"/>
        <w:rPr>
          <w:rFonts w:ascii="Arial" w:hAnsi="Arial" w:cs="Arial"/>
          <w:lang w:val="en-GB" w:eastAsia="ja-JP"/>
        </w:rPr>
      </w:pPr>
    </w:p>
    <w:p w:rsidR="00637514" w:rsidRPr="006E53CD" w:rsidRDefault="00637514" w:rsidP="00487196">
      <w:pPr>
        <w:pStyle w:val="Nincstrkz"/>
        <w:jc w:val="both"/>
        <w:rPr>
          <w:rFonts w:ascii="Arial" w:hAnsi="Arial" w:cs="Arial"/>
          <w:lang w:val="en-GB" w:eastAsia="ja-JP"/>
        </w:rPr>
      </w:pPr>
    </w:p>
    <w:p w:rsidR="00637514" w:rsidRPr="006E53CD" w:rsidRDefault="008578A6" w:rsidP="00637514">
      <w:pPr>
        <w:pStyle w:val="Szvegtrzs"/>
        <w:tabs>
          <w:tab w:val="left" w:pos="1418"/>
        </w:tabs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CEBB98" wp14:editId="38FFA0B1">
                <wp:simplePos x="0" y="0"/>
                <wp:positionH relativeFrom="column">
                  <wp:posOffset>3893820</wp:posOffset>
                </wp:positionH>
                <wp:positionV relativeFrom="paragraph">
                  <wp:posOffset>9525</wp:posOffset>
                </wp:positionV>
                <wp:extent cx="1188085" cy="266065"/>
                <wp:effectExtent l="2540" t="2540" r="0" b="0"/>
                <wp:wrapNone/>
                <wp:docPr id="242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08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7514" w:rsidRDefault="00637514" w:rsidP="0063751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lang w:val="de-CH"/>
                              </w:rPr>
                              <w:t>Station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6" o:spid="_x0000_s1026" type="#_x0000_t202" style="position:absolute;margin-left:306.6pt;margin-top:.75pt;width:93.55pt;height:20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" filled="f" fillcolor="#0c9" stroked="f" strokeweight="1pt">
                <v:textbox>
                  <w:txbxContent>
                    <w:p w:rsidR="00637514" w:rsidRDefault="00637514" w:rsidP="0063751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  <w:color w:val="00000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lang w:val="de-CH"/>
                        </w:rPr>
                        <w:t>Station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1C4847C" wp14:editId="2B1B6F40">
                <wp:simplePos x="0" y="0"/>
                <wp:positionH relativeFrom="column">
                  <wp:posOffset>1774190</wp:posOffset>
                </wp:positionH>
                <wp:positionV relativeFrom="paragraph">
                  <wp:posOffset>252095</wp:posOffset>
                </wp:positionV>
                <wp:extent cx="2045970" cy="2225675"/>
                <wp:effectExtent l="64135" t="64135" r="71120" b="62865"/>
                <wp:wrapNone/>
                <wp:docPr id="241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45970" cy="222567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7pt,19.85pt" to="300.8pt,1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" strokeweight="1pt">
                <v:stroke startarrow="open" endarrow="open"/>
              </v:lin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87BACC" wp14:editId="30160811">
                <wp:simplePos x="0" y="0"/>
                <wp:positionH relativeFrom="column">
                  <wp:posOffset>2650490</wp:posOffset>
                </wp:positionH>
                <wp:positionV relativeFrom="paragraph">
                  <wp:posOffset>252095</wp:posOffset>
                </wp:positionV>
                <wp:extent cx="1165860" cy="988060"/>
                <wp:effectExtent l="64135" t="64135" r="65405" b="71755"/>
                <wp:wrapNone/>
                <wp:docPr id="240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5860" cy="9880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7pt,19.85pt" to="300.5pt,9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" strokeweight="1pt">
                <v:stroke startarrow="open" endarrow="open"/>
              </v:lin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840337D" wp14:editId="32042EE8">
                <wp:simplePos x="0" y="0"/>
                <wp:positionH relativeFrom="column">
                  <wp:posOffset>3718560</wp:posOffset>
                </wp:positionH>
                <wp:positionV relativeFrom="paragraph">
                  <wp:posOffset>172720</wp:posOffset>
                </wp:positionV>
                <wp:extent cx="511175" cy="1057275"/>
                <wp:effectExtent l="8255" t="13335" r="13970" b="15240"/>
                <wp:wrapNone/>
                <wp:docPr id="21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" cy="1057275"/>
                          <a:chOff x="3474" y="322"/>
                          <a:chExt cx="442" cy="1106"/>
                        </a:xfrm>
                      </wpg:grpSpPr>
                      <wps:wsp>
                        <wps:cNvPr id="216" name="AutoShape 86"/>
                        <wps:cNvSpPr>
                          <a:spLocks noChangeArrowheads="1"/>
                        </wps:cNvSpPr>
                        <wps:spPr bwMode="auto">
                          <a:xfrm>
                            <a:off x="3564" y="322"/>
                            <a:ext cx="74" cy="188"/>
                          </a:xfrm>
                          <a:prstGeom prst="flowChartDelay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17" name="AutoShape 87"/>
                        <wps:cNvSpPr>
                          <a:spLocks noChangeArrowheads="1"/>
                        </wps:cNvSpPr>
                        <wps:spPr bwMode="auto">
                          <a:xfrm flipV="1">
                            <a:off x="3482" y="612"/>
                            <a:ext cx="432" cy="816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18" name="Group 88"/>
                        <wpg:cNvGrpSpPr>
                          <a:grpSpLocks/>
                        </wpg:cNvGrpSpPr>
                        <wpg:grpSpPr bwMode="auto">
                          <a:xfrm>
                            <a:off x="3498" y="612"/>
                            <a:ext cx="418" cy="808"/>
                            <a:chOff x="1072" y="1776"/>
                            <a:chExt cx="418" cy="808"/>
                          </a:xfrm>
                        </wpg:grpSpPr>
                        <wps:wsp>
                          <wps:cNvPr id="219" name="Line 89"/>
                          <wps:cNvCnPr/>
                          <wps:spPr bwMode="auto">
                            <a:xfrm>
                              <a:off x="1152" y="1776"/>
                              <a:ext cx="240" cy="1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" name="Line 90"/>
                          <wps:cNvCnPr/>
                          <wps:spPr bwMode="auto">
                            <a:xfrm flipH="1">
                              <a:off x="1122" y="1920"/>
                              <a:ext cx="270" cy="17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" name="Line 91"/>
                          <wps:cNvCnPr/>
                          <wps:spPr bwMode="auto">
                            <a:xfrm>
                              <a:off x="1120" y="2096"/>
                              <a:ext cx="320" cy="1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" name="Line 92"/>
                          <wps:cNvCnPr/>
                          <wps:spPr bwMode="auto">
                            <a:xfrm flipH="1">
                              <a:off x="1080" y="2256"/>
                              <a:ext cx="360" cy="18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" name="Line 93"/>
                          <wps:cNvCnPr/>
                          <wps:spPr bwMode="auto">
                            <a:xfrm>
                              <a:off x="1080" y="2448"/>
                              <a:ext cx="410" cy="13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" name="Line 94"/>
                          <wps:cNvCnPr/>
                          <wps:spPr bwMode="auto">
                            <a:xfrm flipH="1">
                              <a:off x="1152" y="1920"/>
                              <a:ext cx="2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5" name="Line 95"/>
                          <wps:cNvCnPr/>
                          <wps:spPr bwMode="auto">
                            <a:xfrm flipH="1">
                              <a:off x="1116" y="2096"/>
                              <a:ext cx="304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" name="Line 96"/>
                          <wps:cNvCnPr/>
                          <wps:spPr bwMode="auto">
                            <a:xfrm flipH="1">
                              <a:off x="1104" y="2256"/>
                              <a:ext cx="33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Line 97"/>
                          <wps:cNvCnPr/>
                          <wps:spPr bwMode="auto">
                            <a:xfrm flipH="1">
                              <a:off x="1072" y="2448"/>
                              <a:ext cx="39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8" name="Group 98"/>
                        <wpg:cNvGrpSpPr>
                          <a:grpSpLocks/>
                        </wpg:cNvGrpSpPr>
                        <wpg:grpSpPr bwMode="auto">
                          <a:xfrm flipH="1">
                            <a:off x="3474" y="614"/>
                            <a:ext cx="418" cy="808"/>
                            <a:chOff x="1072" y="1776"/>
                            <a:chExt cx="418" cy="808"/>
                          </a:xfrm>
                        </wpg:grpSpPr>
                        <wps:wsp>
                          <wps:cNvPr id="229" name="Line 99"/>
                          <wps:cNvCnPr/>
                          <wps:spPr bwMode="auto">
                            <a:xfrm>
                              <a:off x="1152" y="1776"/>
                              <a:ext cx="240" cy="1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Line 100"/>
                          <wps:cNvCnPr/>
                          <wps:spPr bwMode="auto">
                            <a:xfrm flipH="1">
                              <a:off x="1122" y="1920"/>
                              <a:ext cx="270" cy="17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1" name="Line 101"/>
                          <wps:cNvCnPr/>
                          <wps:spPr bwMode="auto">
                            <a:xfrm>
                              <a:off x="1120" y="2096"/>
                              <a:ext cx="320" cy="1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" name="Line 102"/>
                          <wps:cNvCnPr/>
                          <wps:spPr bwMode="auto">
                            <a:xfrm flipH="1">
                              <a:off x="1080" y="2256"/>
                              <a:ext cx="360" cy="18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" name="Line 103"/>
                          <wps:cNvCnPr/>
                          <wps:spPr bwMode="auto">
                            <a:xfrm>
                              <a:off x="1080" y="2448"/>
                              <a:ext cx="410" cy="13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Line 104"/>
                          <wps:cNvCnPr/>
                          <wps:spPr bwMode="auto">
                            <a:xfrm flipH="1">
                              <a:off x="1152" y="1920"/>
                              <a:ext cx="2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" name="Line 105"/>
                          <wps:cNvCnPr/>
                          <wps:spPr bwMode="auto">
                            <a:xfrm flipH="1">
                              <a:off x="1116" y="2096"/>
                              <a:ext cx="304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" name="Line 106"/>
                          <wps:cNvCnPr/>
                          <wps:spPr bwMode="auto">
                            <a:xfrm flipH="1">
                              <a:off x="1104" y="2256"/>
                              <a:ext cx="33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Line 107"/>
                          <wps:cNvCnPr/>
                          <wps:spPr bwMode="auto">
                            <a:xfrm flipH="1">
                              <a:off x="1072" y="2448"/>
                              <a:ext cx="39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8" name="Line 108"/>
                        <wps:cNvCnPr/>
                        <wps:spPr bwMode="auto">
                          <a:xfrm flipV="1">
                            <a:off x="3702" y="408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Line 109"/>
                        <wps:cNvCnPr/>
                        <wps:spPr bwMode="auto">
                          <a:xfrm flipH="1">
                            <a:off x="3640" y="416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026" style="position:absolute;margin-left:292.8pt;margin-top:13.6pt;width:40.25pt;height:83.25pt;z-index:251675648" coordorigin="3474,322" coordsize="442,1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"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AutoShape 86" o:spid="_x0000_s1027" type="#_x0000_t135" style="position:absolute;left:3564;top:322;width:74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jZMQA&#10;AADcAAAADwAAAGRycy9kb3ducmV2LnhtbESPT4vCMBTE7wt+h/CEvWlaWUSqUURd8CDI+vf6aJ5N&#10;sXnpNtna/fZmQdjjMDO/YWaLzlaipcaXjhWkwwQEce50yYWC0/FzMAHhA7LGyjEp+CUPi3nvbYaZ&#10;dg/+ovYQChEh7DNUYEKoMyl9bsiiH7qaOHo311gMUTaF1A0+ItxWcpQkY2mx5LhgsKaVofx++LEK&#10;1qb1+yV228nu+7xJdx/J5nq5K/Xe75ZTEIG68B9+tbdawSgdw9+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HI2TEAAAA3AAAAA8AAAAAAAAAAAAAAAAAmAIAAGRycy9k&#10;b3ducmV2LnhtbFBLBQYAAAAABAAEAPUAAACJAwAAAAA=&#10;" fillcolor="black" strokeweight="1pt"/>
                <v:shape id="AutoShape 87" o:spid="_x0000_s1028" style="position:absolute;left:3482;top:612;width:432;height:816;flip:y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UUsUA&#10;AADcAAAADwAAAGRycy9kb3ducmV2LnhtbESPUWvCMBSF3wX/Q7jCXmSm7cO6dUYRwW2gIHX7AZfm&#10;rilrbkqSaffvF0Hw8XDO+Q5nuR5tL87kQ+dYQb7IQBA3TnfcKvj63D0+gwgRWWPvmBT8UYD1ajpZ&#10;YqXdhWs6n2IrEoRDhQpMjEMlZWgMWQwLNxAn79t5izFJ30rt8ZLgtpdFlj1Jix2nBYMDbQ01P6df&#10;q0DvB398Kws7z81he5DvtS9fjFIPs3HzCiLSGO/hW/tDKyjyEq5n0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q1RSxQAAANwAAAAPAAAAAAAAAAAAAAAAAJgCAABkcnMv&#10;ZG93bnJldi54bWxQSwUGAAAAAAQABAD1AAAAigMAAAAA&#10;" path="m,l5400,21600r10800,l21600,,,xe" filled="f" fillcolor="black" strokeweight="1pt">
                  <v:stroke joinstyle="miter"/>
                  <v:path o:connecttype="custom" o:connectlocs="378,408;216,816;54,408;216,0" o:connectangles="0,0,0,0" textboxrect="4500,4500,17100,17100"/>
                </v:shape>
                <v:group id="Group 88" o:spid="_x0000_s1029" style="position:absolute;left:3498;top:612;width:418;height:808" coordorigin="1072,1776" coordsize="418,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line id="Line 89" o:spid="_x0000_s1030" style="position:absolute;visibility:visible;mso-wrap-style:square" from="1152,1776" to="1392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b4W8QAAADcAAAADwAAAGRycy9kb3ducmV2LnhtbESPQWsCMRSE70L/Q3iF3jS7HqSuRhFb&#10;QelBqv6A5+a5Wd28LEnUbX99IxQ8DjPzDTOdd7YRN/KhdqwgH2QgiEuna64UHPar/juIEJE1No5J&#10;wQ8FmM9eelMstLvzN912sRIJwqFABSbGtpAylIYshoFriZN3ct5iTNJXUnu8J7ht5DDLRtJizWnB&#10;YEtLQ+Vld7UKNv74dcl/KyOPvPGfzfZjHOxZqbfXbjEBEamLz/B/e60VDPMxPM6kIy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BvhbxAAAANwAAAAPAAAAAAAAAAAA&#10;AAAAAKECAABkcnMvZG93bnJldi54bWxQSwUGAAAAAAQABAD5AAAAkgMAAAAA&#10;" strokeweight="1pt"/>
                  <v:line id="Line 90" o:spid="_x0000_s1031" style="position:absolute;flip:x;visibility:visible;mso-wrap-style:square" from="1122,1920" to="1392,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rxY8IAAADcAAAADwAAAGRycy9kb3ducmV2LnhtbERPTWvCQBC9F/wPywheim7MQdroKiII&#10;InioLai3ITsm0exsyK4m/vvOodDj430vVr2r1ZPaUHk2MJ0koIhzbysuDPx8b8cfoEJEtlh7JgMv&#10;CrBaDt4WmFnf8Rc9j7FQEsIhQwNljE2mdchLchgmviEW7upbh1FgW2jbYifhrtZpksy0w4qlocSG&#10;NiXl9+PDScltU1wON8pPn6dm382m7935/DBmNOzXc1CR+vgv/nPvrIE0lflyRo6AX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rxY8IAAADcAAAADwAAAAAAAAAAAAAA&#10;AAChAgAAZHJzL2Rvd25yZXYueG1sUEsFBgAAAAAEAAQA+QAAAJADAAAAAA==&#10;" strokeweight="1pt"/>
                  <v:line id="Line 91" o:spid="_x0000_s1032" style="position:absolute;visibility:visible;mso-wrap-style:square" from="1120,2096" to="1440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4MQAAADcAAAADwAAAGRycy9kb3ducmV2LnhtbESPQWsCMRSE7wX/Q3hCbzW7eyjtahTR&#10;FpQeStUf8Nw8N6ublyWJuu2vbwTB4zAz3zCTWW9bcSEfGscK8lEGgrhyuuFawW77+fIGIkRkja1j&#10;UvBLAWbTwdMES+2u/EOXTaxFgnAoUYGJsSulDJUhi2HkOuLkHZy3GJP0tdQerwluW1lk2au02HBa&#10;MNjRwlB12pytgrXff53yv9rIPa/9R/u9fA/2qNTzsJ+PQUTq4yN8b6+0gqLI4XYmHQE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HD7gxAAAANwAAAAPAAAAAAAAAAAA&#10;AAAAAKECAABkcnMvZG93bnJldi54bWxQSwUGAAAAAAQABAD5AAAAkgMAAAAA&#10;" strokeweight="1pt"/>
                  <v:line id="Line 92" o:spid="_x0000_s1033" style="position:absolute;flip:x;visibility:visible;mso-wrap-style:square" from="1080,2256" to="1440,2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TKj8MAAADcAAAADwAAAGRycy9kb3ducmV2LnhtbESPzYrCMBSF94LvEK7gRjS1C9FqFBEE&#10;EVyMCuru0lzbanNTmmg7bz8ZEFwezs/HWaxaU4o31a6wrGA8ikAQp1YXnCk4n7bDKQjnkTWWlknB&#10;LzlYLbudBSbaNvxD76PPRBhhl6CC3PsqkdKlORl0I1sRB+9ua4M+yDqTusYmjJtSxlE0kQYLDoQc&#10;K9rklD6PLxMgj012Ozwovcwu1b6ZjAfN9fpSqt9r13MQnlr/DX/aO60gjmP4PxOOgF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2Uyo/DAAAA3AAAAA8AAAAAAAAAAAAA&#10;AAAAoQIAAGRycy9kb3ducmV2LnhtbFBLBQYAAAAABAAEAPkAAACRAwAAAAA=&#10;" strokeweight="1pt"/>
                  <v:line id="Line 93" o:spid="_x0000_s1034" style="position:absolute;visibility:visible;mso-wrap-style:square" from="1080,2448" to="1490,2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IFDMUAAADcAAAADwAAAGRycy9kb3ducmV2LnhtbESP3WoCMRSE74W+QzgF7zTrFqRdjSL9&#10;AcWL0m0f4Lg5blY3J0uS6tqnbwTBy2FmvmHmy9624kQ+NI4VTMYZCOLK6YZrBT/fH6NnECEia2wd&#10;k4ILBVguHgZzLLQ78xedyliLBOFQoAITY1dIGSpDFsPYdcTJ2ztvMSbpa6k9nhPctjLPsqm02HBa&#10;MNjRq6HqWP5aBRu/2x4nf7WRO9749/bz7SXYg1LDx341AxGpj/fwrb3WCvL8Ca5n0hG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IFDMUAAADcAAAADwAAAAAAAAAA&#10;AAAAAAChAgAAZHJzL2Rvd25yZXYueG1sUEsFBgAAAAAEAAQA+QAAAJMDAAAAAA==&#10;" strokeweight="1pt"/>
                  <v:line id="Line 94" o:spid="_x0000_s1035" style="position:absolute;flip:x;visibility:visible;mso-wrap-style:square" from="1152,1920" to="1392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H3YMQAAADcAAAADwAAAGRycy9kb3ducmV2LnhtbESPzYrCMBSF9wO+Q7iCGxlTi4h2jCKC&#10;IIILnYE6u0tzp602N6WJtr69EYRZHs7Px1msOlOJOzWutKxgPIpAEGdWl5wr+Pnefs5AOI+ssbJM&#10;Ch7kYLXsfSww0bblI91PPhdhhF2CCgrv60RKlxVk0I1sTRy8P9sY9EE2udQNtmHcVDKOoqk0WHIg&#10;FFjTpqDserqZALls8t/DhbJ0ntb7djoetufzTalBv1t/gfDU+f/wu73TCuJ4Aq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MfdgxAAAANwAAAAPAAAAAAAAAAAA&#10;AAAAAKECAABkcnMvZG93bnJldi54bWxQSwUGAAAAAAQABAD5AAAAkgMAAAAA&#10;" strokeweight="1pt"/>
                  <v:line id="Line 95" o:spid="_x0000_s1036" style="position:absolute;flip:x;visibility:visible;mso-wrap-style:square" from="1116,2096" to="1420,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1S+8QAAADcAAAADwAAAGRycy9kb3ducmV2LnhtbESPzYrCMBSF9wO+Q7iCGxlTC4p2jCKC&#10;IIILnYE6u0tzp602N6WJtr69EYRZHs7Px1msOlOJOzWutKxgPIpAEGdWl5wr+Pnefs5AOI+ssbJM&#10;Ch7kYLXsfSww0bblI91PPhdhhF2CCgrv60RKlxVk0I1sTRy8P9sY9EE2udQNtmHcVDKOoqk0WHIg&#10;FFjTpqDserqZALls8t/DhbJ0ntb7djoetufzTalBv1t/gfDU+f/wu73TCuJ4Aq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fVL7xAAAANwAAAAPAAAAAAAAAAAA&#10;AAAAAKECAABkcnMvZG93bnJldi54bWxQSwUGAAAAAAQABAD5AAAAkgMAAAAA&#10;" strokeweight="1pt"/>
                  <v:line id="Line 96" o:spid="_x0000_s1037" style="position:absolute;flip:x;visibility:visible;mso-wrap-style:square" from="1104,2256" to="1440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/MjMQAAADcAAAADwAAAGRycy9kb3ducmV2LnhtbESPzYrCMBSF9wO+Q7iCm0FTuyhjNYoI&#10;wjDgQkdQd5fm2labm9JEW9/eCILLw/n5OLNFZypxp8aVlhWMRxEI4szqknMF+//18AeE88gaK8uk&#10;4EEOFvPe1wxTbVve0n3ncxFG2KWooPC+TqV0WUEG3cjWxME728agD7LJpW6wDeOmknEUJdJgyYFQ&#10;YE2rgrLr7mYC5LLKT5sLZYfJof5rk/F3ezzelBr0u+UUhKfOf8Lv9q9WEMcJvM6EIyDn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r8yMxAAAANwAAAAPAAAAAAAAAAAA&#10;AAAAAKECAABkcnMvZG93bnJldi54bWxQSwUGAAAAAAQABAD5AAAAkgMAAAAA&#10;" strokeweight="1pt"/>
                  <v:line id="Line 97" o:spid="_x0000_s1038" style="position:absolute;flip:x;visibility:visible;mso-wrap-style:square" from="1072,2448" to="1468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NpF8UAAADcAAAADwAAAGRycy9kb3ducmV2LnhtbESPzYrCMBSF94LvEK7gZhhTu3C0YxQR&#10;BBFc6AzU2V2aO221uSlNtPXtjSC4PJyfjzNfdqYSN2pcaVnBeBSBIM6sLjlX8Puz+ZyCcB5ZY2WZ&#10;FNzJwXLR780x0bblA92OPhdhhF2CCgrv60RKlxVk0I1sTRy8f9sY9EE2udQNtmHcVDKOook0WHIg&#10;FFjTuqDscryaADmv87/9mbJ0lta7djL+aE+nq1LDQbf6BuGp8+/wq73VCuL4C5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NpF8UAAADcAAAADwAAAAAAAAAA&#10;AAAAAAChAgAAZHJzL2Rvd25yZXYueG1sUEsFBgAAAAAEAAQA+QAAAJMDAAAAAA==&#10;" strokeweight="1pt"/>
                </v:group>
                <v:group id="Group 98" o:spid="_x0000_s1039" style="position:absolute;left:3474;top:614;width:418;height:808;flip:x" coordorigin="1072,1776" coordsize="418,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RZfsAAAADcAAAADwAAAGRycy9kb3ducmV2LnhtbERPTYvCMBC9C/6HMII3&#10;m1rKsnSNIoIi4mW7ungcmtk2bDMpTdT6781B8Ph434vVYFtxo94bxwrmSQqCuHLacK3g9LOdfYLw&#10;AVlj65gUPMjDajkeLbDQ7s7fdCtDLWII+wIVNCF0hZS+asiiT1xHHLk/11sMEfa11D3eY7htZZam&#10;H9Ki4djQYEebhqr/8moVnNcmp/z3cjimFdFey8uuNLlS08mw/gIRaAhv8cu91wqyLK6NZ+IRkMsn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2hFl+wAAAANwAAAAPAAAA&#10;AAAAAAAAAAAAAKoCAABkcnMvZG93bnJldi54bWxQSwUGAAAAAAQABAD6AAAAlwMAAAAA&#10;">
                  <v:line id="Line 99" o:spid="_x0000_s1040" style="position:absolute;visibility:visible;mso-wrap-style:square" from="1152,1776" to="1392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oy5sQAAADcAAAADwAAAGRycy9kb3ducmV2LnhtbESP3WoCMRSE74W+QziF3mnWvSi6NYr4&#10;A5VeiNoHOG5ON1s3J0sSddunN4Lg5TAz3zCTWWcbcSEfascKhoMMBHHpdM2Vgu/Duj8CESKyxsYx&#10;KfijALPpS2+ChXZX3tFlHyuRIBwKVGBibAspQ2nIYhi4ljh5P85bjEn6SmqP1wS3jcyz7F1arDkt&#10;GGxpYag87c9WwcYfv07D/8rII2/8qtkux8H+KvX22s0/QETq4jP8aH9qBXk+hvuZdATk9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ajLmxAAAANwAAAAPAAAAAAAAAAAA&#10;AAAAAKECAABkcnMvZG93bnJldi54bWxQSwUGAAAAAAQABAD5AAAAkgMAAAAA&#10;" strokeweight="1pt"/>
                  <v:line id="Line 100" o:spid="_x0000_s1041" style="position:absolute;flip:x;visibility:visible;mso-wrap-style:square" from="1122,1920" to="1392,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NnvsMAAADcAAAADwAAAGRycy9kb3ducmV2LnhtbERPS2vCQBC+F/wPywi9lLrRgtiYVUQQ&#10;itBDVVBvQ3aaR7OzIbua+O87h0KPH987Ww+uUXfqQuXZwHSSgCLOva24MHA67l4XoEJEtth4JgMP&#10;CrBejZ4yTK3v+Yvuh1goCeGQooEyxjbVOuQlOQwT3xIL9+07h1FgV2jbYS/hrtGzJJlrhxVLQ4kt&#10;bUvKfw43JyX1trh+1pSf38/tvp9PX/rL5WbM83jYLEFFGuK/+M/9YQ3M3mS+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TZ77DAAAA3AAAAA8AAAAAAAAAAAAA&#10;AAAAoQIAAGRycy9kb3ducmV2LnhtbFBLBQYAAAAABAAEAPkAAACRAwAAAAA=&#10;" strokeweight="1pt"/>
                  <v:line id="Line 101" o:spid="_x0000_s1042" style="position:absolute;visibility:visible;mso-wrap-style:square" from="1120,2096" to="1440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WoPcUAAADcAAAADwAAAGRycy9kb3ducmV2LnhtbESP3WoCMRSE7wXfIRyhd5pdhdJujVL8&#10;gUovSlcf4Lg53WzdnCxJ1G2fvikIXg4z8w0zX/a2FRfyoXGsIJ9kIIgrpxuuFRz22/ETiBCRNbaO&#10;ScEPBVguhoM5Ftpd+ZMuZaxFgnAoUIGJsSukDJUhi2HiOuLkfTlvMSbpa6k9XhPctnKaZY/SYsNp&#10;wWBHK0PVqTxbBTt/fD/lv7WRR975Tfuxfg72W6mHUf/6AiJSH+/hW/tNK5jOcvg/k46AX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WoPcUAAADcAAAADwAAAAAAAAAA&#10;AAAAAAChAgAAZHJzL2Rvd25yZXYueG1sUEsFBgAAAAAEAAQA+QAAAJMDAAAAAA==&#10;" strokeweight="1pt"/>
                  <v:line id="Line 102" o:spid="_x0000_s1043" style="position:absolute;flip:x;visibility:visible;mso-wrap-style:square" from="1080,2256" to="1440,2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1cUsQAAADcAAAADwAAAGRycy9kb3ducmV2LnhtbESPzYrCMBSF9wO+Q7iCGxlTK4h2jCKC&#10;IIILnYE6u0tzp602N6WJtr69EYRZHs7Px1msOlOJOzWutKxgPIpAEGdWl5wr+Pnefs5AOI+ssbJM&#10;Ch7kYLXsfSww0bblI91PPhdhhF2CCgrv60RKlxVk0I1sTRy8P9sY9EE2udQNtmHcVDKOoqk0WHIg&#10;FFjTpqDserqZALls8t/DhbJ0ntb7djoetufzTalBv1t/gfDU+f/wu73TCuJJDK8z4Qj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TVxSxAAAANwAAAAPAAAAAAAAAAAA&#10;AAAAAKECAABkcnMvZG93bnJldi54bWxQSwUGAAAAAAQABAD5AAAAkgMAAAAA&#10;" strokeweight="1pt"/>
                  <v:line id="Line 103" o:spid="_x0000_s1044" style="position:absolute;visibility:visible;mso-wrap-style:square" from="1080,2448" to="1490,2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uT0cQAAADcAAAADwAAAGRycy9kb3ducmV2LnhtbESP0WoCMRRE3wv+Q7iCb5pVQerWKGIr&#10;KD4UtR9w3dxutm5uliTq2q9vBKGPw8ycYWaL1tbiSj5UjhUMBxkI4sLpiksFX8d1/xVEiMgaa8ek&#10;4E4BFvPOywxz7W68p+shliJBOOSowMTY5FKGwpDFMHANcfK+nbcYk/Sl1B5vCW5rOcqyibRYcVow&#10;2NDKUHE+XKyCrT/tzsPf0sgTb/1H/fk+DfZHqV63Xb6BiNTG//CzvdEKRuMxPM6kI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W5PRxAAAANwAAAAPAAAAAAAAAAAA&#10;AAAAAKECAABkcnMvZG93bnJldi54bWxQSwUGAAAAAAQABAD5AAAAkgMAAAAA&#10;" strokeweight="1pt"/>
                  <v:line id="Line 104" o:spid="_x0000_s1045" style="position:absolute;flip:x;visibility:visible;mso-wrap-style:square" from="1152,1920" to="1392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hhvcYAAADcAAAADwAAAGRycy9kb3ducmV2LnhtbESPzWrCQBSF94W+w3AL3ZQ6SSyhRsdQ&#10;AgURuqgK6u6SuSaxmTshM5r49p1CweXh/HycRT6aVlypd41lBfEkAkFcWt1wpWC3/Xx9B+E8ssbW&#10;Mim4kYN8+fiwwEzbgb/puvGVCCPsMlRQe99lUrqyJoNuYjvi4J1sb9AH2VdS9ziEcdPKJIpSabDh&#10;QKixo6Km8mdzMQFyLqrj15nK/WzfrYc0fhkOh4tSz0/jxxyEp9Hfw//tlVaQTN/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oYb3GAAAA3AAAAA8AAAAAAAAA&#10;AAAAAAAAoQIAAGRycy9kb3ducmV2LnhtbFBLBQYAAAAABAAEAPkAAACUAwAAAAA=&#10;" strokeweight="1pt"/>
                  <v:line id="Line 105" o:spid="_x0000_s1046" style="position:absolute;flip:x;visibility:visible;mso-wrap-style:square" from="1116,2096" to="1420,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TEJsYAAADcAAAADwAAAGRycy9kb3ducmV2LnhtbESPzWrCQBSF94W+w3AL3ZQ6SaShRsdQ&#10;AgURuqgK6u6SuSaxmTshM5r49p1CweXh/HycRT6aVlypd41lBfEkAkFcWt1wpWC3/Xx9B+E8ssbW&#10;Mim4kYN8+fiwwEzbgb/puvGVCCPsMlRQe99lUrqyJoNuYjvi4J1sb9AH2VdS9ziEcdPKJIpSabDh&#10;QKixo6Km8mdzMQFyLqrj15nK/WzfrYc0fhkOh4tSz0/jxxyEp9Hfw//tlVaQTN/g70w4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kxCbGAAAA3AAAAA8AAAAAAAAA&#10;AAAAAAAAoQIAAGRycy9kb3ducmV2LnhtbFBLBQYAAAAABAAEAPkAAACUAwAAAAA=&#10;" strokeweight="1pt"/>
                  <v:line id="Line 106" o:spid="_x0000_s1047" style="position:absolute;flip:x;visibility:visible;mso-wrap-style:square" from="1104,2256" to="1440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ZaUcUAAADcAAAADwAAAGRycy9kb3ducmV2LnhtbESPS4vCMBSF9wP+h3AFN4OmOlC0GkUE&#10;QYRZ+IDq7tJc22pzU5poO/9+IgzM8nAeH2ex6kwlXtS40rKC8SgCQZxZXXKu4HzaDqcgnEfWWFkm&#10;BT/kYLXsfSww0bblA72OPhdhhF2CCgrv60RKlxVk0I1sTRy8m20M+iCbXOoG2zBuKjmJolgaLDkQ&#10;CqxpU1D2OD5NgNw3+fX7Tlk6S+t9G48/28vlqdSg363nIDx1/j/8195pBZOvGN5nwhG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ZaUcUAAADcAAAADwAAAAAAAAAA&#10;AAAAAAChAgAAZHJzL2Rvd25yZXYueG1sUEsFBgAAAAAEAAQA+QAAAJMDAAAAAA==&#10;" strokeweight="1pt"/>
                  <v:line id="Line 107" o:spid="_x0000_s1048" style="position:absolute;flip:x;visibility:visible;mso-wrap-style:square" from="1072,2448" to="1468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r/ysYAAADcAAAADwAAAGRycy9kb3ducmV2LnhtbESPzWrCQBSF9wXfYbhCN8VMTMG2qaMU&#10;oVAKXWgLibtL5ppEM3dCZmLi2zsFweXh/Hyc5Xo0jThT52rLCuZRDIK4sLrmUsHf7+fsFYTzyBob&#10;y6TgQg7Wq8nDElNtB97SeedLEUbYpaig8r5NpXRFRQZdZFvi4B1sZ9AH2ZVSdziEcdPIJI4X0mDN&#10;gVBhS5uKitOuNwFy3JT7nyMV2VvWfg+L+dOQ571Sj9Px4x2Ep9Hfw7f2l1aQPL/A/5lwBOTq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g6/8rGAAAA3AAAAA8AAAAAAAAA&#10;AAAAAAAAoQIAAGRycy9kb3ducmV2LnhtbFBLBQYAAAAABAAEAPkAAACUAwAAAAA=&#10;" strokeweight="1pt"/>
                </v:group>
                <v:line id="Line 108" o:spid="_x0000_s1049" style="position:absolute;flip:y;visibility:visible;mso-wrap-style:square" from="3702,408" to="3702,6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VruMMAAADcAAAADwAAAGRycy9kb3ducmV2LnhtbERPS2vCQBC+F/wPywi9lLrRgtiYVUQQ&#10;itBDVVBvQ3aaR7OzIbua+O87h0KPH987Ww+uUXfqQuXZwHSSgCLOva24MHA67l4XoEJEtth4JgMP&#10;CrBejZ4yTK3v+Yvuh1goCeGQooEyxjbVOuQlOQwT3xIL9+07h1FgV2jbYS/hrtGzJJlrhxVLQ4kt&#10;bUvKfw43JyX1trh+1pSf38/tvp9PX/rL5WbM83jYLEFFGuK/+M/9YQ3M3mStnJEjo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la7jDAAAA3AAAAA8AAAAAAAAAAAAA&#10;AAAAoQIAAGRycy9kb3ducmV2LnhtbFBLBQYAAAAABAAEAPkAAACRAwAAAAA=&#10;" strokeweight="1pt"/>
                <v:line id="Line 109" o:spid="_x0000_s1050" style="position:absolute;flip:x;visibility:visible;mso-wrap-style:square" from="3640,416" to="3698,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nOI8UAAADcAAAADwAAAGRycy9kb3ducmV2LnhtbESPS4vCMBSF98L8h3AH3MiYqiDaaZRB&#10;EERw4QN0dpfmTh/T3JQm2vrvjSC4PJzHx0mWnanEjRpXWFYwGkYgiFOrC84UnI7rrxkI55E1VpZJ&#10;wZ0cLBcfvQRjbVve0+3gMxFG2MWoIPe+jqV0aU4G3dDWxMH7s41BH2STSd1gG8ZNJcdRNJUGCw6E&#10;HGta5ZT+H64mQMpV9rsrKT3Pz/W2nY4G7eVyVar/2f18g/DU+Xf41d5oBePJHJ5nwhGQi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nOI8UAAADcAAAADwAAAAAAAAAA&#10;AAAAAAChAgAAZHJzL2Rvd25yZXYueG1sUEsFBgAAAAAEAAQA+QAAAJMDAAAAAA==&#10;" strokeweight="1pt"/>
              </v:group>
            </w:pict>
          </mc:Fallback>
        </mc:AlternateContent>
      </w:r>
    </w:p>
    <w:p w:rsidR="00637514" w:rsidRPr="006E53CD" w:rsidRDefault="00637514" w:rsidP="00637514">
      <w:pPr>
        <w:pStyle w:val="Szvegtrzs"/>
        <w:tabs>
          <w:tab w:val="left" w:pos="1418"/>
        </w:tabs>
        <w:rPr>
          <w:rFonts w:ascii="Arial" w:hAnsi="Arial" w:cs="Arial"/>
          <w:sz w:val="22"/>
          <w:szCs w:val="22"/>
          <w:lang w:val="en-GB"/>
        </w:rPr>
      </w:pPr>
    </w:p>
    <w:p w:rsidR="00637514" w:rsidRPr="006E53CD" w:rsidRDefault="008578A6" w:rsidP="00637514">
      <w:pPr>
        <w:pStyle w:val="Szvegtrzs"/>
        <w:tabs>
          <w:tab w:val="left" w:pos="1418"/>
        </w:tabs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8854B8" wp14:editId="3A26F9E6">
                <wp:simplePos x="0" y="0"/>
                <wp:positionH relativeFrom="column">
                  <wp:posOffset>66040</wp:posOffset>
                </wp:positionH>
                <wp:positionV relativeFrom="paragraph">
                  <wp:posOffset>177800</wp:posOffset>
                </wp:positionV>
                <wp:extent cx="1200150" cy="267970"/>
                <wp:effectExtent l="3810" t="0" r="0" b="1905"/>
                <wp:wrapNone/>
                <wp:docPr id="2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7514" w:rsidRDefault="00637514" w:rsidP="0063751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lang w:val="de-CH"/>
                              </w:rPr>
                              <w:t>Station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27" type="#_x0000_t202" style="position:absolute;margin-left:5.2pt;margin-top:14pt;width:94.5pt;height:21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" filled="f" fillcolor="#0c9" stroked="f" strokeweight="1pt">
                <v:textbox>
                  <w:txbxContent>
                    <w:p w:rsidR="00637514" w:rsidRDefault="00637514" w:rsidP="0063751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  <w:color w:val="00000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lang w:val="de-CH"/>
                        </w:rPr>
                        <w:t>Station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4DCB58" wp14:editId="377E99D4">
                <wp:simplePos x="0" y="0"/>
                <wp:positionH relativeFrom="column">
                  <wp:posOffset>1621155</wp:posOffset>
                </wp:positionH>
                <wp:positionV relativeFrom="paragraph">
                  <wp:posOffset>81280</wp:posOffset>
                </wp:positionV>
                <wp:extent cx="1917700" cy="617220"/>
                <wp:effectExtent l="0" t="0" r="0" b="0"/>
                <wp:wrapNone/>
                <wp:docPr id="2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7514" w:rsidRDefault="00637514" w:rsidP="0063751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  <w:color w:val="000000"/>
                                <w:lang w:val="it-IT"/>
                              </w:rPr>
                            </w:pPr>
                          </w:p>
                          <w:p w:rsidR="00637514" w:rsidRDefault="00637514" w:rsidP="0063751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  <w:color w:val="000000"/>
                                <w:lang w:val="it-IT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lang w:val="it-IT"/>
                              </w:rPr>
                              <w:t>Passive Repeater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lang w:val="it-IT"/>
                              </w:rPr>
                              <w:br/>
                              <w:t xml:space="preserve">                D  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028" type="#_x0000_t202" style="position:absolute;margin-left:127.65pt;margin-top:6.4pt;width:151pt;height:48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" filled="f" fillcolor="#0c9" stroked="f" strokeweight="1pt">
                <v:textbox>
                  <w:txbxContent>
                    <w:p w:rsidR="00637514" w:rsidRDefault="00637514" w:rsidP="0063751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  <w:color w:val="000000"/>
                          <w:lang w:val="it-IT"/>
                        </w:rPr>
                      </w:pPr>
                    </w:p>
                    <w:p w:rsidR="00637514" w:rsidRDefault="00637514" w:rsidP="0063751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  <w:color w:val="000000"/>
                          <w:lang w:val="it-IT"/>
                        </w:rPr>
                      </w:pPr>
                      <w:r>
                        <w:rPr>
                          <w:rFonts w:ascii="Arial" w:hAnsi="Arial"/>
                          <w:color w:val="000000"/>
                          <w:lang w:val="it-IT"/>
                        </w:rPr>
                        <w:t>Passive Repeater</w:t>
                      </w:r>
                      <w:r>
                        <w:rPr>
                          <w:rFonts w:ascii="Arial" w:hAnsi="Arial"/>
                          <w:color w:val="000000"/>
                          <w:lang w:val="it-IT"/>
                        </w:rPr>
                        <w:br/>
                        <w:t xml:space="preserve">                D  E </w:t>
                      </w:r>
                    </w:p>
                  </w:txbxContent>
                </v:textbox>
              </v:shape>
            </w:pict>
          </mc:Fallback>
        </mc:AlternateContent>
      </w:r>
    </w:p>
    <w:p w:rsidR="00637514" w:rsidRPr="006E53CD" w:rsidRDefault="008578A6" w:rsidP="00637514">
      <w:pPr>
        <w:pStyle w:val="Szvegtrzs"/>
        <w:tabs>
          <w:tab w:val="left" w:pos="1418"/>
        </w:tabs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E02FF6" wp14:editId="499CB0F5">
                <wp:simplePos x="0" y="0"/>
                <wp:positionH relativeFrom="column">
                  <wp:posOffset>1056640</wp:posOffset>
                </wp:positionH>
                <wp:positionV relativeFrom="paragraph">
                  <wp:posOffset>174625</wp:posOffset>
                </wp:positionV>
                <wp:extent cx="1318260" cy="306705"/>
                <wp:effectExtent l="32385" t="78105" r="40005" b="81915"/>
                <wp:wrapNone/>
                <wp:docPr id="212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8260" cy="3067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2pt,13.75pt" to="187pt,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" strokeweight="1pt">
                <v:stroke startarrow="open" endarrow="open"/>
              </v:lin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3D7083" wp14:editId="1F120C56">
                <wp:simplePos x="0" y="0"/>
                <wp:positionH relativeFrom="column">
                  <wp:posOffset>1003300</wp:posOffset>
                </wp:positionH>
                <wp:positionV relativeFrom="paragraph">
                  <wp:posOffset>104140</wp:posOffset>
                </wp:positionV>
                <wp:extent cx="85725" cy="179705"/>
                <wp:effectExtent l="7620" t="7620" r="11430" b="12700"/>
                <wp:wrapNone/>
                <wp:docPr id="211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85725" cy="179705"/>
                        </a:xfrm>
                        <a:prstGeom prst="flowChartDelay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26" type="#_x0000_t135" style="position:absolute;margin-left:79pt;margin-top:8.2pt;width:6.75pt;height:14.1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" fillcolor="black" strokeweight="1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70024E" wp14:editId="6E15339D">
                <wp:simplePos x="0" y="0"/>
                <wp:positionH relativeFrom="column">
                  <wp:posOffset>944245</wp:posOffset>
                </wp:positionH>
                <wp:positionV relativeFrom="paragraph">
                  <wp:posOffset>189865</wp:posOffset>
                </wp:positionV>
                <wp:extent cx="67310" cy="1905"/>
                <wp:effectExtent l="15240" t="7620" r="12700" b="9525"/>
                <wp:wrapNone/>
                <wp:docPr id="210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310" cy="19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35pt,14.95pt" to="79.6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" strokeweight="1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6A009A" wp14:editId="03A5E373">
                <wp:simplePos x="0" y="0"/>
                <wp:positionH relativeFrom="column">
                  <wp:posOffset>944245</wp:posOffset>
                </wp:positionH>
                <wp:positionV relativeFrom="paragraph">
                  <wp:posOffset>187325</wp:posOffset>
                </wp:positionV>
                <wp:extent cx="2540" cy="191135"/>
                <wp:effectExtent l="15240" t="14605" r="10795" b="13335"/>
                <wp:wrapNone/>
                <wp:docPr id="209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0" cy="1911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4.35pt,14.75pt" to="74.5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" strokeweight="1pt"/>
            </w:pict>
          </mc:Fallback>
        </mc:AlternateContent>
      </w:r>
    </w:p>
    <w:p w:rsidR="00637514" w:rsidRPr="006E53CD" w:rsidRDefault="008578A6" w:rsidP="00637514">
      <w:pPr>
        <w:pStyle w:val="Szvegtrzs"/>
        <w:tabs>
          <w:tab w:val="left" w:pos="1418"/>
        </w:tabs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135B8B" wp14:editId="17AB8FC8">
                <wp:simplePos x="0" y="0"/>
                <wp:positionH relativeFrom="column">
                  <wp:posOffset>1779905</wp:posOffset>
                </wp:positionH>
                <wp:positionV relativeFrom="paragraph">
                  <wp:posOffset>207645</wp:posOffset>
                </wp:positionV>
                <wp:extent cx="581025" cy="1239520"/>
                <wp:effectExtent l="79375" t="52705" r="73025" b="50800"/>
                <wp:wrapNone/>
                <wp:docPr id="208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1025" cy="12395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15pt,16.35pt" to="185.9pt,1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" strokeweight="1pt">
                <v:stroke startarrow="open" endarrow="open"/>
              </v:lin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BB7AC8C" wp14:editId="406335E0">
                <wp:simplePos x="0" y="0"/>
                <wp:positionH relativeFrom="column">
                  <wp:posOffset>721995</wp:posOffset>
                </wp:positionH>
                <wp:positionV relativeFrom="paragraph">
                  <wp:posOffset>128270</wp:posOffset>
                </wp:positionV>
                <wp:extent cx="485140" cy="772160"/>
                <wp:effectExtent l="12065" t="11430" r="7620" b="6985"/>
                <wp:wrapNone/>
                <wp:docPr id="198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85140" cy="772160"/>
                          <a:chOff x="1072" y="1776"/>
                          <a:chExt cx="418" cy="808"/>
                        </a:xfrm>
                      </wpg:grpSpPr>
                      <wps:wsp>
                        <wps:cNvPr id="199" name="Line 73"/>
                        <wps:cNvCnPr/>
                        <wps:spPr bwMode="auto">
                          <a:xfrm>
                            <a:off x="1152" y="1776"/>
                            <a:ext cx="240" cy="1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74"/>
                        <wps:cNvCnPr/>
                        <wps:spPr bwMode="auto">
                          <a:xfrm flipH="1">
                            <a:off x="1122" y="1920"/>
                            <a:ext cx="270" cy="17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75"/>
                        <wps:cNvCnPr/>
                        <wps:spPr bwMode="auto">
                          <a:xfrm>
                            <a:off x="1120" y="2096"/>
                            <a:ext cx="320" cy="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76"/>
                        <wps:cNvCnPr/>
                        <wps:spPr bwMode="auto">
                          <a:xfrm flipH="1">
                            <a:off x="1080" y="2256"/>
                            <a:ext cx="360" cy="1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77"/>
                        <wps:cNvCnPr/>
                        <wps:spPr bwMode="auto">
                          <a:xfrm>
                            <a:off x="1080" y="2448"/>
                            <a:ext cx="410" cy="13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78"/>
                        <wps:cNvCnPr/>
                        <wps:spPr bwMode="auto">
                          <a:xfrm flipH="1">
                            <a:off x="1152" y="1920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79"/>
                        <wps:cNvCnPr/>
                        <wps:spPr bwMode="auto">
                          <a:xfrm flipH="1">
                            <a:off x="1116" y="2096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80"/>
                        <wps:cNvCnPr/>
                        <wps:spPr bwMode="auto">
                          <a:xfrm flipH="1">
                            <a:off x="1104" y="2256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81"/>
                        <wps:cNvCnPr/>
                        <wps:spPr bwMode="auto">
                          <a:xfrm flipH="1">
                            <a:off x="1072" y="2448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56.85pt;margin-top:10.1pt;width:38.2pt;height:60.8pt;flip:x;z-index:251671552" coordorigin="1072,1776" coordsize="418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">
                <v:line id="Line 73" o:spid="_x0000_s1027" style="position:absolute;visibility:visible;mso-wrap-style:square" from="1152,1776" to="1392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CafcEAAADcAAAADwAAAGRycy9kb3ducmV2LnhtbERPzWoCMRC+F3yHMEJvNasHcbdGKWpB&#10;8SBVH2DcTDdbN5MlSXXr0xuh4G0+vt+ZzjvbiAv5UDtWMBxkIIhLp2uuFBwPn28TECEia2wck4I/&#10;CjCf9V6mWGh35S+67GMlUgiHAhWYGNtCylAashgGriVO3LfzFmOCvpLa4zWF20aOsmwsLdacGgy2&#10;tDBUnve/VsHGn7bn4a0y8sQbv2p2yzzYH6Ve+93HO4hIXXyK/91rnebnOTyeSRfI2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8Jp9wQAAANwAAAAPAAAAAAAAAAAAAAAA&#10;AKECAABkcnMvZG93bnJldi54bWxQSwUGAAAAAAQABAD5AAAAjwMAAAAA&#10;" strokeweight="1pt"/>
                <v:line id="Line 74" o:spid="_x0000_s1028" style="position:absolute;flip:x;visibility:visible;mso-wrap-style:square" from="1122,1920" to="1392,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+tA8QAAADcAAAADwAAAGRycy9kb3ducmV2LnhtbESPT4vCMBTE78J+h/AWvMia6kG0NhUR&#10;FhbBg3+g7u3RPNtq81KaaLvffiMIHoeZ+Q2TrHpTiwe1rrKsYDKOQBDnVldcKDgdv7/mIJxH1lhb&#10;JgV/5GCVfgwSjLXteE+Pgy9EgLCLUUHpfRNL6fKSDLqxbYiDd7GtQR9kW0jdYhfgppbTKJpJgxWH&#10;hRIb2pSU3w53E0aum+J3d6U8W2TNtptNRt35fFdq+NmvlyA89f4dfrV/tIJAhOeZcAR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v60DxAAAANwAAAAPAAAAAAAAAAAA&#10;AAAAAKECAABkcnMvZG93bnJldi54bWxQSwUGAAAAAAQABAD5AAAAkgMAAAAA&#10;" strokeweight="1pt"/>
                <v:line id="Line 75" o:spid="_x0000_s1029" style="position:absolute;visibility:visible;mso-wrap-style:square" from="1120,2096" to="1440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ligMQAAADcAAAADwAAAGRycy9kb3ducmV2LnhtbESP3WoCMRSE7wt9h3CE3tXselHqahSx&#10;LSi9EH8e4Lg5blY3J0sSdfXpTaHg5TAz3zDjaWcbcSEfascK8n4Ggrh0uuZKwW778/4JIkRkjY1j&#10;UnCjANPJ68sYC+2uvKbLJlYiQTgUqMDE2BZShtKQxdB3LXHyDs5bjEn6SmqP1wS3jRxk2Ye0WHNa&#10;MNjS3FB52pytgqXf/57ye2Xknpf+u1l9DYM9KvXW62YjEJG6+Az/txdawSDL4e9MOgJy8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qWKAxAAAANwAAAAPAAAAAAAAAAAA&#10;AAAAAKECAABkcnMvZG93bnJldi54bWxQSwUGAAAAAAQABAD5AAAAkgMAAAAA&#10;" strokeweight="1pt"/>
                <v:line id="Line 76" o:spid="_x0000_s1030" style="position:absolute;flip:x;visibility:visible;mso-wrap-style:square" from="1080,2256" to="1440,2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GW78QAAADcAAAADwAAAGRycy9kb3ducmV2LnhtbESPS4vCMBSF94L/IVxhNqKpXchMNRUR&#10;hGFgFjqCzu7SXPuwuSlNtPXfG0FweTiPj7Nc9aYWN2pdaVnBbBqBIM6sLjlXcPjbTj5BOI+ssbZM&#10;Cu7kYJUOB0tMtO14R7e9z0UYYZeggsL7JpHSZQUZdFPbEAfvbFuDPsg2l7rFLoybWsZRNJcGSw6E&#10;AhvaFJRd9lcTINUm//+tKDt+HZufbj4bd6fTVamPUb9egPDU+3f41f7WCuIohueZcARk+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IZbvxAAAANwAAAAPAAAAAAAAAAAA&#10;AAAAAKECAABkcnMvZG93bnJldi54bWxQSwUGAAAAAAQABAD5AAAAkgMAAAAA&#10;" strokeweight="1pt"/>
                <v:line id="Line 77" o:spid="_x0000_s1031" style="position:absolute;visibility:visible;mso-wrap-style:square" from="1080,2448" to="1490,2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dZbMUAAADcAAAADwAAAGRycy9kb3ducmV2LnhtbESP3WoCMRSE74W+QziF3tWsFsSuZhfp&#10;D1S8kKoPcNwcN6ubkyVJde3TN0LBy2FmvmHmZW9bcSYfGscKRsMMBHHldMO1gt3283kKIkRkja1j&#10;UnClAGXxMJhjrt2Fv+m8ibVIEA45KjAxdrmUoTJkMQxdR5y8g/MWY5K+ltrjJcFtK8dZNpEWG04L&#10;Bjt6M1SdNj9WwdLvV6fRb23knpf+o12/vwZ7VOrpsV/MQETq4z383/7SCsbZC9zOpCMg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zdZbMUAAADcAAAADwAAAAAAAAAA&#10;AAAAAAChAgAAZHJzL2Rvd25yZXYueG1sUEsFBgAAAAAEAAQA+QAAAJMDAAAAAA==&#10;" strokeweight="1pt"/>
                <v:line id="Line 78" o:spid="_x0000_s1032" style="position:absolute;flip:x;visibility:visible;mso-wrap-style:square" from="1152,1920" to="1392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SrAMMAAADcAAAADwAAAGRycy9kb3ducmV2LnhtbESPS4vCMBSF9wP+h3AFN6KpIqLVKCIM&#10;DIILH6DuLs21rTY3pYm2/nsjCLM8nMfHmS8bU4gnVS63rGDQj0AQJ1bnnCo4Hn57ExDOI2ssLJOC&#10;FzlYLlo/c4y1rXlHz71PRRhhF6OCzPsyltIlGRl0fVsSB+9qK4M+yCqVusI6jJtCDqNoLA3mHAgZ&#10;lrTOKLnvHyZAbuv0sr1Rcpqeyk09HnTr8/mhVKfdrGYgPDX+P/xt/2kFw2gEnzPhCMjF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aEqwDDAAAA3AAAAA8AAAAAAAAAAAAA&#10;AAAAoQIAAGRycy9kb3ducmV2LnhtbFBLBQYAAAAABAAEAPkAAACRAwAAAAA=&#10;" strokeweight="1pt"/>
                <v:line id="Line 79" o:spid="_x0000_s1033" style="position:absolute;flip:x;visibility:visible;mso-wrap-style:square" from="1116,2096" to="1420,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gOm8MAAADcAAAADwAAAGRycy9kb3ducmV2LnhtbESPS4vCMBSF9wP+h3AFN6KpgqLVKCIM&#10;DIILH6DuLs21rTY3pYm2/nsjCLM8nMfHmS8bU4gnVS63rGDQj0AQJ1bnnCo4Hn57ExDOI2ssLJOC&#10;FzlYLlo/c4y1rXlHz71PRRhhF6OCzPsyltIlGRl0fVsSB+9qK4M+yCqVusI6jJtCDqNoLA3mHAgZ&#10;lrTOKLnvHyZAbuv0sr1Rcpqeyk09HnTr8/mhVKfdrGYgPDX+P/xt/2kFw2gEnzPhCMjF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IDpvDAAAA3AAAAA8AAAAAAAAAAAAA&#10;AAAAoQIAAGRycy9kb3ducmV2LnhtbFBLBQYAAAAABAAEAPkAAACRAwAAAAA=&#10;" strokeweight="1pt"/>
                <v:line id="Line 80" o:spid="_x0000_s1034" style="position:absolute;flip:x;visibility:visible;mso-wrap-style:square" from="1104,2256" to="1440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qQ7MYAAADcAAAADwAAAGRycy9kb3ducmV2LnhtbESPy2rDMBBF94X8g5hANyWW44VpHcsh&#10;BAKl0EXTQNLdYE38iDUylmK7f18VCl1e7uNw8+1sOjHS4BrLCtZRDIK4tLrhSsHp87B6BuE8ssbO&#10;Min4JgfbYvGQY6btxB80Hn0lwgi7DBXU3veZlK6syaCLbE8cvKsdDPogh0rqAacwbjqZxHEqDTYc&#10;CDX2tK+pvB3vJkDaffX13lJ5fjn3b1O6fpoul7tSj8t5twHhafb/4b/2q1aQxCn8nglHQB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akOzGAAAA3AAAAA8AAAAAAAAA&#10;AAAAAAAAoQIAAGRycy9kb3ducmV2LnhtbFBLBQYAAAAABAAEAPkAAACUAwAAAAA=&#10;" strokeweight="1pt"/>
                <v:line id="Line 81" o:spid="_x0000_s1035" style="position:absolute;flip:x;visibility:visible;mso-wrap-style:square" from="1072,2448" to="1468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Y1d8QAAADcAAAADwAAAGRycy9kb3ducmV2LnhtbESPS4vCMBSF9wP+h3AFN4OmunC0GkUE&#10;QQQXPkDdXZprW21uShNt/fdGEGZ5OI+PM503phBPqlxuWUG/F4EgTqzOOVVwPKy6IxDOI2ssLJOC&#10;FzmYz1o/U4y1rXlHz71PRRhhF6OCzPsyltIlGRl0PVsSB+9qK4M+yCqVusI6jJtCDqJoKA3mHAgZ&#10;lrTMKLnvHyZAbsv0sr1Rchqfyk097P/W5/NDqU67WUxAeGr8f/jbXmsFg+gPPmfCEZCz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VjV3xAAAANwAAAAPAAAAAAAAAAAA&#10;AAAAAKECAABkcnMvZG93bnJldi54bWxQSwUGAAAAAAQABAD5AAAAkgMAAAAA&#10;" strokeweight="1pt"/>
              </v:group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916A300" wp14:editId="3477FB8F">
                <wp:simplePos x="0" y="0"/>
                <wp:positionH relativeFrom="column">
                  <wp:posOffset>744855</wp:posOffset>
                </wp:positionH>
                <wp:positionV relativeFrom="paragraph">
                  <wp:posOffset>126365</wp:posOffset>
                </wp:positionV>
                <wp:extent cx="485140" cy="771525"/>
                <wp:effectExtent l="6350" t="9525" r="13335" b="9525"/>
                <wp:wrapNone/>
                <wp:docPr id="18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140" cy="771525"/>
                          <a:chOff x="1072" y="1776"/>
                          <a:chExt cx="418" cy="808"/>
                        </a:xfrm>
                      </wpg:grpSpPr>
                      <wps:wsp>
                        <wps:cNvPr id="189" name="Line 63"/>
                        <wps:cNvCnPr/>
                        <wps:spPr bwMode="auto">
                          <a:xfrm>
                            <a:off x="1152" y="1776"/>
                            <a:ext cx="240" cy="1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64"/>
                        <wps:cNvCnPr/>
                        <wps:spPr bwMode="auto">
                          <a:xfrm flipH="1">
                            <a:off x="1122" y="1920"/>
                            <a:ext cx="270" cy="17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65"/>
                        <wps:cNvCnPr/>
                        <wps:spPr bwMode="auto">
                          <a:xfrm>
                            <a:off x="1120" y="2096"/>
                            <a:ext cx="320" cy="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66"/>
                        <wps:cNvCnPr/>
                        <wps:spPr bwMode="auto">
                          <a:xfrm flipH="1">
                            <a:off x="1080" y="2256"/>
                            <a:ext cx="360" cy="1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67"/>
                        <wps:cNvCnPr/>
                        <wps:spPr bwMode="auto">
                          <a:xfrm>
                            <a:off x="1080" y="2448"/>
                            <a:ext cx="410" cy="13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68"/>
                        <wps:cNvCnPr/>
                        <wps:spPr bwMode="auto">
                          <a:xfrm flipH="1">
                            <a:off x="1152" y="1920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69"/>
                        <wps:cNvCnPr/>
                        <wps:spPr bwMode="auto">
                          <a:xfrm flipH="1">
                            <a:off x="1116" y="2096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70"/>
                        <wps:cNvCnPr/>
                        <wps:spPr bwMode="auto">
                          <a:xfrm flipH="1">
                            <a:off x="1104" y="2256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71"/>
                        <wps:cNvCnPr/>
                        <wps:spPr bwMode="auto">
                          <a:xfrm flipH="1">
                            <a:off x="1072" y="2448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2" o:spid="_x0000_s1026" style="position:absolute;margin-left:58.65pt;margin-top:9.95pt;width:38.2pt;height:60.75pt;z-index:251670528" coordorigin="1072,1776" coordsize="418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">
                <v:line id="Line 63" o:spid="_x0000_s1027" style="position:absolute;visibility:visible;mso-wrap-style:square" from="1152,1776" to="1392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kMoMMAAADcAAAADwAAAGRycy9kb3ducmV2LnhtbERPzWoCMRC+F3yHMEJv3aw9FN2aXUQt&#10;VHoo1T7AuBk3q5vJkqS6+vRNoeBtPr7fmVeD7cSZfGgdK5hkOQji2umWGwXfu7enKYgQkTV2jknB&#10;lQJU5ehhjoV2F/6i8zY2IoVwKFCBibEvpAy1IYshcz1x4g7OW4wJ+kZqj5cUbjv5nOcv0mLLqcFg&#10;T0tD9Wn7YxVs/P7jNLk1Ru5549fd52oW7FGpx/GweAURaYh38b/7Xaf50xn8PZMuk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pDKDDAAAA3AAAAA8AAAAAAAAAAAAA&#10;AAAAoQIAAGRycy9kb3ducmV2LnhtbFBLBQYAAAAABAAEAPkAAACRAwAAAAA=&#10;" strokeweight="1pt"/>
                <v:line id="Line 64" o:spid="_x0000_s1028" style="position:absolute;flip:x;visibility:visible;mso-wrap-style:square" from="1122,1920" to="1392,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BZ+MQAAADcAAAADwAAAGRycy9kb3ducmV2LnhtbESPTYvCQAyG7wv+hyGCl2Wd6kG06ygi&#10;CMuCBz9AvYVOtq3byZTOaOu/NwfBW0LejyfzZecqdacmlJ4NjIYJKOLM25JzA8fD5msKKkRki5Vn&#10;MvCgAMtF72OOqfUt7+i+j7mSEA4pGihirFOtQ1aQwzD0NbHc/nzjMMra5No22Eq4q/Q4SSbaYcnS&#10;UGBN64Ky//3NScl1nV+2V8pOs1P9205Gn+35fDNm0O9W36AidfEtfrl/rODPBF+ekQn0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kFn4xAAAANwAAAAPAAAAAAAAAAAA&#10;AAAAAKECAABkcnMvZG93bnJldi54bWxQSwUGAAAAAAQABAD5AAAAkgMAAAAA&#10;" strokeweight="1pt"/>
                <v:line id="Line 65" o:spid="_x0000_s1029" style="position:absolute;visibility:visible;mso-wrap-style:square" from="1120,2096" to="1440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aWe8IAAADcAAAADwAAAGRycy9kb3ducmV2LnhtbERPzWoCMRC+F/oOYQreanZ7KLpuVqSt&#10;UPFQavsA42bcrG4mSxJ19elNoeBtPr7fKeeD7cSJfGgdK8jHGQji2umWGwW/P8vnCYgQkTV2jknB&#10;hQLMq8eHEgvtzvxNp01sRArhUKACE2NfSBlqQxbD2PXEids5bzEm6BupPZ5TuO3kS5a9SostpwaD&#10;Pb0Zqg+bo1Ww8tv1Ib82Rm555T+6r/dpsHulRk/DYgYi0hDv4n/3p07zpzn8PZMuk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4aWe8IAAADcAAAADwAAAAAAAAAAAAAA&#10;AAChAgAAZHJzL2Rvd25yZXYueG1sUEsFBgAAAAAEAAQA+QAAAJADAAAAAA==&#10;" strokeweight="1pt"/>
                <v:line id="Line 66" o:spid="_x0000_s1030" style="position:absolute;flip:x;visibility:visible;mso-wrap-style:square" from="1080,2256" to="1440,2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5iFMYAAADcAAAADwAAAGRycy9kb3ducmV2LnhtbESPQWvCQBCF70L/wzKCF6mbeAhN6ioi&#10;FErBQ1NBvQ3ZMYlmZ0N2Y9J/3y0I3mZ4b973ZrUZTSPu1LnasoJ4EYEgLqyuuVRw+Pl4fQPhPLLG&#10;xjIp+CUHm/XLZIWZtgN/0z33pQgh7DJUUHnfZlK6oiKDbmFb4qBdbGfQh7Urpe5wCOGmkcsoSqTB&#10;mgOhwpZ2FRW3vDcBct2V5/2VimN6bL+GJJ4Pp1Ov1Gw6bt9BeBr90/y4/tShfrqE/2fCBHL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OYhTGAAAA3AAAAA8AAAAAAAAA&#10;AAAAAAAAoQIAAGRycy9kb3ducmV2LnhtbFBLBQYAAAAABAAEAPkAAACUAwAAAAA=&#10;" strokeweight="1pt"/>
                <v:line id="Line 67" o:spid="_x0000_s1031" style="position:absolute;visibility:visible;mso-wrap-style:square" from="1080,2448" to="1490,2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itl8IAAADcAAAADwAAAGRycy9kb3ducmV2LnhtbERP22oCMRB9L/gPYQTfalaFoqtRxAtU&#10;+lCqfsC4GTerm8mSRN3265uC0Lc5nOvMFq2txZ18qBwrGPQzEMSF0xWXCo6H7esYRIjIGmvHpOCb&#10;AizmnZcZ5to9+Ivu+1iKFMIhRwUmxiaXMhSGLIa+a4gTd3beYkzQl1J7fKRwW8thlr1JixWnBoMN&#10;rQwV1/3NKtj508d18FMaeeKd39Sf60mwF6V63XY5BRGpjf/ip/tdp/mTEfw9ky6Q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Bitl8IAAADcAAAADwAAAAAAAAAAAAAA&#10;AAChAgAAZHJzL2Rvd25yZXYueG1sUEsFBgAAAAAEAAQA+QAAAJADAAAAAA==&#10;" strokeweight="1pt"/>
                <v:line id="Line 68" o:spid="_x0000_s1032" style="position:absolute;flip:x;visibility:visible;mso-wrap-style:square" from="1152,1920" to="1392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tf+8YAAADcAAAADwAAAGRycy9kb3ducmV2LnhtbESPT4vCMBDF74LfIYzgZdG0IqJdoyyF&#10;BRH24B/QvQ3N2FabSWmi7X57Iyx4m+G9eb83y3VnKvGgxpWWFcTjCARxZnXJuYLj4Xs0B+E8ssbK&#10;Min4IwfrVb+3xETblnf02PtchBB2CSoovK8TKV1WkEE3tjVx0C62MejD2uRSN9iGcFPJSRTNpMGS&#10;A6HAmtKCstv+bgLkmua/P1fKTotTvW1n8Ud7Pt+VGg66r08Qnjr/Nv9fb3Sov5jC65kwgV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rX/vGAAAA3AAAAA8AAAAAAAAA&#10;AAAAAAAAoQIAAGRycy9kb3ducmV2LnhtbFBLBQYAAAAABAAEAPkAAACUAwAAAAA=&#10;" strokeweight="1pt"/>
                <v:line id="Line 69" o:spid="_x0000_s1033" style="position:absolute;flip:x;visibility:visible;mso-wrap-style:square" from="1116,2096" to="1420,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f6YMYAAADcAAAADwAAAGRycy9kb3ducmV2LnhtbESPT4vCMBDF74LfIYzgZdG0gqJdoyyF&#10;BRH24B/QvQ3N2FabSWmi7X57Iyx4m+G9eb83y3VnKvGgxpWWFcTjCARxZnXJuYLj4Xs0B+E8ssbK&#10;Min4IwfrVb+3xETblnf02PtchBB2CSoovK8TKV1WkEE3tjVx0C62MejD2uRSN9iGcFPJSRTNpMGS&#10;A6HAmtKCstv+bgLkmua/P1fKTotTvW1n8Ud7Pt+VGg66r08Qnjr/Nv9fb3Sov5jC65kwgVw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n+mDGAAAA3AAAAA8AAAAAAAAA&#10;AAAAAAAAoQIAAGRycy9kb3ducmV2LnhtbFBLBQYAAAAABAAEAPkAAACUAwAAAAA=&#10;" strokeweight="1pt"/>
                <v:line id="Line 70" o:spid="_x0000_s1034" style="position:absolute;flip:x;visibility:visible;mso-wrap-style:square" from="1104,2256" to="1440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VkF8cAAADcAAAADwAAAGRycy9kb3ducmV2LnhtbESPzWrDMBCE74W8g9hAL6WR3YNpHMsh&#10;GAql0EPTQNLbYm1sJ9bKWPJP3j4qFHrbZWbnm822s2nFSL1rLCuIVxEI4tLqhisFh++351cQziNr&#10;bC2Tghs52OaLhwxTbSf+onHvKxFC2KWooPa+S6V0ZU0G3cp2xEE7296gD2tfSd3jFMJNK1+iKJEG&#10;Gw6EGjsqaiqv+8EEyKWofj4vVB7Xx+5jSuKn6XQalHpczrsNCE+z/zf/Xb/rUH+dwO8zYQKZ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KNWQXxwAAANwAAAAPAAAAAAAA&#10;AAAAAAAAAKECAABkcnMvZG93bnJldi54bWxQSwUGAAAAAAQABAD5AAAAlQMAAAAA&#10;" strokeweight="1pt"/>
                <v:line id="Line 71" o:spid="_x0000_s1035" style="position:absolute;flip:x;visibility:visible;mso-wrap-style:square" from="1072,2448" to="1468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nBjMcAAADcAAAADwAAAGRycy9kb3ducmV2LnhtbESPT2vCQBDF74LfYRmhF9FNeoiaukoJ&#10;FEqhh6YF7W3Ijkk0Oxuymz/99t1CwdsM7837vdkfJ9OIgTpXW1YQryMQxIXVNZcKvj5fVlsQziNr&#10;bCyTgh9ycDzMZ3tMtR35g4bclyKEsEtRQeV9m0rpiooMurVtiYN2sZ1BH9aulLrDMYSbRj5GUSIN&#10;1hwIFbaUVVTc8t4EyDUrv9+vVJx2p/ZtTOLleD73Sj0spucnEJ4mfzf/X7/qUH+3gb9nwgTy8A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lecGMxwAAANwAAAAPAAAAAAAA&#10;AAAAAAAAAKECAABkcnMvZG93bnJldi54bWxQSwUGAAAAAAQABAD5AAAAlQMAAAAA&#10;" strokeweight="1pt"/>
              </v:group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FA7E81" wp14:editId="19D407BD">
                <wp:simplePos x="0" y="0"/>
                <wp:positionH relativeFrom="column">
                  <wp:posOffset>730250</wp:posOffset>
                </wp:positionH>
                <wp:positionV relativeFrom="paragraph">
                  <wp:posOffset>126365</wp:posOffset>
                </wp:positionV>
                <wp:extent cx="499745" cy="778510"/>
                <wp:effectExtent l="20320" t="9525" r="22860" b="12065"/>
                <wp:wrapNone/>
                <wp:docPr id="186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99745" cy="778510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style="position:absolute;margin-left:57.5pt;margin-top:9.95pt;width:39.35pt;height:61.3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" path="m,l5400,21600r10800,l21600,,,xe" filled="f" fillcolor="black" strokeweight="1pt">
                <v:stroke joinstyle="miter"/>
                <v:path o:connecttype="custom" o:connectlocs="437277,389255;249873,778510;62468,389255;249873,0" o:connectangles="0,0,0,0" textboxrect="4500,4500,17100,17100"/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398E49" wp14:editId="1914824E">
                <wp:simplePos x="0" y="0"/>
                <wp:positionH relativeFrom="column">
                  <wp:posOffset>2571115</wp:posOffset>
                </wp:positionH>
                <wp:positionV relativeFrom="paragraph">
                  <wp:posOffset>137160</wp:posOffset>
                </wp:positionV>
                <wp:extent cx="85090" cy="179705"/>
                <wp:effectExtent l="13335" t="10795" r="6350" b="9525"/>
                <wp:wrapNone/>
                <wp:docPr id="185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85090" cy="179705"/>
                        </a:xfrm>
                        <a:prstGeom prst="flowChartDelay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135" style="position:absolute;margin-left:202.45pt;margin-top:10.8pt;width:6.7pt;height:14.1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" fillcolor="black" strokeweight="1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2D7A082" wp14:editId="65358194">
                <wp:simplePos x="0" y="0"/>
                <wp:positionH relativeFrom="column">
                  <wp:posOffset>2512060</wp:posOffset>
                </wp:positionH>
                <wp:positionV relativeFrom="paragraph">
                  <wp:posOffset>229235</wp:posOffset>
                </wp:positionV>
                <wp:extent cx="66675" cy="1905"/>
                <wp:effectExtent l="11430" t="7620" r="7620" b="9525"/>
                <wp:wrapNone/>
                <wp:docPr id="184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675" cy="19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8pt,18.05pt" to="203.0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" strokeweight="1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B8E940" wp14:editId="60D917F6">
                <wp:simplePos x="0" y="0"/>
                <wp:positionH relativeFrom="column">
                  <wp:posOffset>2450465</wp:posOffset>
                </wp:positionH>
                <wp:positionV relativeFrom="paragraph">
                  <wp:posOffset>229235</wp:posOffset>
                </wp:positionV>
                <wp:extent cx="65405" cy="1905"/>
                <wp:effectExtent l="6985" t="7620" r="13335" b="9525"/>
                <wp:wrapNone/>
                <wp:docPr id="183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405" cy="190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.95pt,18.05pt" to="198.1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" strokeweight="1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791ECC" wp14:editId="589F3733">
                <wp:simplePos x="0" y="0"/>
                <wp:positionH relativeFrom="column">
                  <wp:posOffset>2509520</wp:posOffset>
                </wp:positionH>
                <wp:positionV relativeFrom="paragraph">
                  <wp:posOffset>222885</wp:posOffset>
                </wp:positionV>
                <wp:extent cx="2540" cy="188595"/>
                <wp:effectExtent l="8890" t="10795" r="7620" b="10160"/>
                <wp:wrapNone/>
                <wp:docPr id="182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40" cy="1885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6pt,17.55pt" to="197.8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" strokeweight="1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15771E" wp14:editId="2587A0B4">
                <wp:simplePos x="0" y="0"/>
                <wp:positionH relativeFrom="column">
                  <wp:posOffset>2374900</wp:posOffset>
                </wp:positionH>
                <wp:positionV relativeFrom="paragraph">
                  <wp:posOffset>139065</wp:posOffset>
                </wp:positionV>
                <wp:extent cx="87630" cy="180340"/>
                <wp:effectExtent l="7620" t="12700" r="9525" b="6985"/>
                <wp:wrapNone/>
                <wp:docPr id="18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" cy="180340"/>
                        </a:xfrm>
                        <a:prstGeom prst="flowChartDelay">
                          <a:avLst/>
                        </a:prstGeom>
                        <a:solidFill>
                          <a:srgbClr val="0000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135" style="position:absolute;margin-left:187pt;margin-top:10.95pt;width:6.9pt;height:1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" fillcolor="black" strokeweight="1pt"/>
            </w:pict>
          </mc:Fallback>
        </mc:AlternateContent>
      </w:r>
    </w:p>
    <w:p w:rsidR="00637514" w:rsidRPr="006E53CD" w:rsidRDefault="008578A6" w:rsidP="00637514">
      <w:pPr>
        <w:pStyle w:val="Szvegtrzs"/>
        <w:tabs>
          <w:tab w:val="left" w:pos="1418"/>
        </w:tabs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F2CD4F5" wp14:editId="55F2A45A">
                <wp:simplePos x="0" y="0"/>
                <wp:positionH relativeFrom="column">
                  <wp:posOffset>2287270</wp:posOffset>
                </wp:positionH>
                <wp:positionV relativeFrom="paragraph">
                  <wp:posOffset>161925</wp:posOffset>
                </wp:positionV>
                <wp:extent cx="485140" cy="772160"/>
                <wp:effectExtent l="15240" t="15240" r="13970" b="12700"/>
                <wp:wrapNone/>
                <wp:docPr id="17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485140" cy="772160"/>
                          <a:chOff x="1072" y="1776"/>
                          <a:chExt cx="418" cy="808"/>
                        </a:xfrm>
                      </wpg:grpSpPr>
                      <wps:wsp>
                        <wps:cNvPr id="172" name="Line 23"/>
                        <wps:cNvCnPr/>
                        <wps:spPr bwMode="auto">
                          <a:xfrm>
                            <a:off x="1152" y="1776"/>
                            <a:ext cx="240" cy="1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24"/>
                        <wps:cNvCnPr/>
                        <wps:spPr bwMode="auto">
                          <a:xfrm flipH="1">
                            <a:off x="1122" y="1920"/>
                            <a:ext cx="270" cy="17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25"/>
                        <wps:cNvCnPr/>
                        <wps:spPr bwMode="auto">
                          <a:xfrm>
                            <a:off x="1120" y="2096"/>
                            <a:ext cx="320" cy="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26"/>
                        <wps:cNvCnPr/>
                        <wps:spPr bwMode="auto">
                          <a:xfrm flipH="1">
                            <a:off x="1080" y="2256"/>
                            <a:ext cx="360" cy="1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27"/>
                        <wps:cNvCnPr/>
                        <wps:spPr bwMode="auto">
                          <a:xfrm>
                            <a:off x="1080" y="2448"/>
                            <a:ext cx="410" cy="13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28"/>
                        <wps:cNvCnPr/>
                        <wps:spPr bwMode="auto">
                          <a:xfrm flipH="1">
                            <a:off x="1152" y="1920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29"/>
                        <wps:cNvCnPr/>
                        <wps:spPr bwMode="auto">
                          <a:xfrm flipH="1">
                            <a:off x="1116" y="2096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30"/>
                        <wps:cNvCnPr/>
                        <wps:spPr bwMode="auto">
                          <a:xfrm flipH="1">
                            <a:off x="1104" y="2256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31"/>
                        <wps:cNvCnPr/>
                        <wps:spPr bwMode="auto">
                          <a:xfrm flipH="1">
                            <a:off x="1072" y="2448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180.1pt;margin-top:12.75pt;width:38.2pt;height:60.8pt;flip:x;z-index:251663360" coordorigin="1072,1776" coordsize="418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">
                <v:line id="Line 23" o:spid="_x0000_s1027" style="position:absolute;visibility:visible;mso-wrap-style:square" from="1152,1776" to="1392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ju9sIAAADcAAAADwAAAGRycy9kb3ducmV2LnhtbERPS27CMBDdI/UO1lTqrjiwKDTgRKgf&#10;qYgFKnCAIR7iQDyObBdCT18jVWI3T+8787K3rTiTD41jBaNhBoK4crrhWsFu+/k8BREissbWMSm4&#10;UoCyeBjMMdfuwt903sRapBAOOSowMXa5lKEyZDEMXUecuIPzFmOCvpba4yWF21aOs+xFWmw4NRjs&#10;6M1Qddr8WAVLv1+dRr+1kXte+o92/f4a7FGpp8d+MQMRqY938b/7S6f5kzHcnkkXyO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1ju9sIAAADcAAAADwAAAAAAAAAAAAAA&#10;AAChAgAAZHJzL2Rvd25yZXYueG1sUEsFBgAAAAAEAAQA+QAAAJADAAAAAA==&#10;" strokeweight="1pt"/>
                <v:line id="Line 24" o:spid="_x0000_s1028" style="position:absolute;flip:x;visibility:visible;mso-wrap-style:square" from="1122,1920" to="1392,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4hdcUAAADcAAAADwAAAGRycy9kb3ducmV2LnhtbESPT4vCMBDF74LfIYzgRTR1F/xTjSLC&#10;gix40BXU29CMbbWZlCba+u2NIOxthvfm/d7Ml40pxIMql1tWMBxEIIgTq3NOFRz+fvoTEM4jayws&#10;k4InOVgu2q05xtrWvKPH3qcihLCLUUHmfRlL6ZKMDLqBLYmDdrGVQR/WKpW6wjqEm0J+RdFIGsw5&#10;EDIsaZ1RctvfTYBc1+l5e6XkOD2Wv/Vo2KtPp7tS3U6zmoHw1Ph/8+d6o0P98Te8nwkT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4hdcUAAADcAAAADwAAAAAAAAAA&#10;AAAAAAChAgAAZHJzL2Rvd25yZXYueG1sUEsFBgAAAAAEAAQA+QAAAJMDAAAAAA==&#10;" strokeweight="1pt"/>
                <v:line id="Line 25" o:spid="_x0000_s1029" style="position:absolute;visibility:visible;mso-wrap-style:square" from="1120,2096" to="1440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3TGcIAAADcAAAADwAAAGRycy9kb3ducmV2LnhtbERPzWoCMRC+F3yHMAVvmrVIa1ejSFWo&#10;eBC1DzBuxs3WzWRJom779KYg9DYf3+9MZq2txZV8qBwrGPQzEMSF0xWXCr4Oq94IRIjIGmvHpOCH&#10;AsymnacJ5trdeEfXfSxFCuGQowITY5NLGQpDFkPfNcSJOzlvMSboS6k93lK4reVLlr1KixWnBoMN&#10;fRgqzvuLVbD2x8158FsaeeS1X9bbxXuw30p1n9v5GESkNv6LH+5Pnea/De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/3TGcIAAADcAAAADwAAAAAAAAAAAAAA&#10;AAChAgAAZHJzL2Rvd25yZXYueG1sUEsFBgAAAAAEAAQA+QAAAJADAAAAAA==&#10;" strokeweight="1pt"/>
                <v:line id="Line 26" o:spid="_x0000_s1030" style="position:absolute;flip:x;visibility:visible;mso-wrap-style:square" from="1080,2256" to="1440,2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scmsUAAADcAAAADwAAAGRycy9kb3ducmV2LnhtbESPT4vCMBDF74LfIYzgRTR1Yf1TjSLC&#10;gix40BXU29CMbbWZlCba+u2NIOxthvfm/d7Ml40pxIMql1tWMBxEIIgTq3NOFRz+fvoTEM4jayws&#10;k4InOVgu2q05xtrWvKPH3qcihLCLUUHmfRlL6ZKMDLqBLYmDdrGVQR/WKpW6wjqEm0J+RdFIGsw5&#10;EDIsaZ1RctvfTYBc1+l5e6XkOD2Wv/Vo2KtPp7tS3U6zmoHw1Ph/8+d6o0P98Te8nwkTyM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scmsUAAADcAAAADwAAAAAAAAAA&#10;AAAAAAChAgAAZHJzL2Rvd25yZXYueG1sUEsFBgAAAAAEAAQA+QAAAJMDAAAAAA==&#10;" strokeweight="1pt"/>
                <v:line id="Line 27" o:spid="_x0000_s1031" style="position:absolute;visibility:visible;mso-wrap-style:square" from="1080,2448" to="1490,2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Po9cMAAADcAAAADwAAAGRycy9kb3ducmV2LnhtbERPzWoCMRC+C32HMAVvNasHa1ezi7QW&#10;lB6k6gOMm3GzupksSarbPn1TKHibj+93FmVvW3ElHxrHCsajDARx5XTDtYLD/v1pBiJEZI2tY1Lw&#10;TQHK4mGwwFy7G3/SdRdrkUI45KjAxNjlUobKkMUwch1x4k7OW4wJ+lpqj7cUbls5ybKptNhwajDY&#10;0auh6rL7sgo2/vhxGf/URh5541ft9u0l2LNSw8d+OQcRqY938b97rdP85yn8PZMu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j6PXDAAAA3AAAAA8AAAAAAAAAAAAA&#10;AAAAoQIAAGRycy9kb3ducmV2LnhtbFBLBQYAAAAABAAEAPkAAACRAwAAAAA=&#10;" strokeweight="1pt"/>
                <v:line id="Line 28" o:spid="_x0000_s1032" style="position:absolute;flip:x;visibility:visible;mso-wrap-style:square" from="1152,1920" to="1392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UndscAAADcAAAADwAAAGRycy9kb3ducmV2LnhtbESPT2vCQBDF7wW/wzKCl6IbPUSNriKB&#10;Qin0oC2otyE7JtHsbMhu/vTbd4VCbzO8N+/3ZrsfTCU6alxpWcF8FoEgzqwuOVfw/fU2XYFwHllj&#10;ZZkU/JCD/W70ssVE256P1J18LkIIuwQVFN7XiZQuK8igm9maOGg32xj0YW1yqRvsQ7ip5CKKYmmw&#10;5EAosKa0oOxxak2A3NP8+nmn7Lw+1x99PH/tL5dWqcl4OGxAeBr8v/nv+l2H+sslPJ8JE8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dSd2xwAAANwAAAAPAAAAAAAA&#10;AAAAAAAAAKECAABkcnMvZG93bnJldi54bWxQSwUGAAAAAAQABAD5AAAAlQMAAAAA&#10;" strokeweight="1pt"/>
                <v:line id="Line 29" o:spid="_x0000_s1033" style="position:absolute;flip:x;visibility:visible;mso-wrap-style:square" from="1116,2096" to="1420,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qzBMUAAADcAAAADwAAAGRycy9kb3ducmV2LnhtbESPTWvCQBCG70L/wzIFL1I3etA2dZUi&#10;CCJ4qAqxtyE7TWKzsyG7mvjvnUPB2wzzfjyzWPWuVjdqQ+XZwGScgCLOva24MHA6bt7eQYWIbLH2&#10;TAbuFGC1fBksMLW+42+6HWKhJIRDigbKGJtU65CX5DCMfUMst1/fOoyytoW2LXYS7mo9TZKZdlix&#10;NJTY0Lqk/O9wdVJyWRc/+wvl2UfW7LrZZNSdz1djhq/91yeoSH18iv/dWyv4c6GVZ2QCv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qzBMUAAADcAAAADwAAAAAAAAAA&#10;AAAAAAChAgAAZHJzL2Rvd25yZXYueG1sUEsFBgAAAAAEAAQA+QAAAJMDAAAAAA==&#10;" strokeweight="1pt"/>
                <v:line id="Line 30" o:spid="_x0000_s1034" style="position:absolute;flip:x;visibility:visible;mso-wrap-style:square" from="1104,2256" to="1440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6YWn8cAAADcAAAADwAAAGRycy9kb3ducmV2LnhtbESPT2vCQBDF74LfYRmhF9FNeoiaukoJ&#10;FEqhh6YF7W3Ijkk0Oxuymz/99t1CwdsM7837vdkfJ9OIgTpXW1YQryMQxIXVNZcKvj5fVlsQziNr&#10;bCyTgh9ycDzMZ3tMtR35g4bclyKEsEtRQeV9m0rpiooMurVtiYN2sZ1BH9aulLrDMYSbRj5GUSIN&#10;1hwIFbaUVVTc8t4EyDUrv9+vVJx2p/ZtTOLleD73Sj0spucnEJ4mfzf/X7/qUH+zg79nwgTy8A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phafxwAAANwAAAAPAAAAAAAA&#10;AAAAAAAAAKECAABkcnMvZG93bnJldi54bWxQSwUGAAAAAAQABAD5AAAAlQMAAAAA&#10;" strokeweight="1pt"/>
                <v:line id="Line 31" o:spid="_x0000_s1035" style="position:absolute;flip:x;visibility:visible;mso-wrap-style:square" from="1072,2448" to="1468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nPJcQAAADcAAAADwAAAGRycy9kb3ducmV2LnhtbESPTYvCQAyG74L/YYiwF9GpexCtjiLC&#10;wrKwBz9AvYVObKudTOmMtvvvNwfBW0LejyfLdecq9aQmlJ4NTMYJKOLM25JzA8fD12gGKkRki5Vn&#10;MvBHAdarfm+JqfUt7+i5j7mSEA4pGihirFOtQ1aQwzD2NbHcrr5xGGVtcm0bbCXcVfozSabaYcnS&#10;UGBN24Ky+/7hpOS2zS+/N8pO81P9004nw/Z8fhjzMeg2C1CRuvgWv9zfVvBngi/PyAR69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Sc8lxAAAANwAAAAPAAAAAAAAAAAA&#10;AAAAAKECAABkcnMvZG93bnJldi54bWxQSwUGAAAAAAQABAD5AAAAkgMAAAAA&#10;" strokeweight="1pt"/>
              </v:group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897F95E" wp14:editId="594681D5">
                <wp:simplePos x="0" y="0"/>
                <wp:positionH relativeFrom="column">
                  <wp:posOffset>2312035</wp:posOffset>
                </wp:positionH>
                <wp:positionV relativeFrom="paragraph">
                  <wp:posOffset>160020</wp:posOffset>
                </wp:positionV>
                <wp:extent cx="483235" cy="771525"/>
                <wp:effectExtent l="11430" t="13335" r="10160" b="15240"/>
                <wp:wrapNone/>
                <wp:docPr id="16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235" cy="771525"/>
                          <a:chOff x="1072" y="1776"/>
                          <a:chExt cx="418" cy="808"/>
                        </a:xfrm>
                      </wpg:grpSpPr>
                      <wps:wsp>
                        <wps:cNvPr id="162" name="Line 13"/>
                        <wps:cNvCnPr/>
                        <wps:spPr bwMode="auto">
                          <a:xfrm>
                            <a:off x="1152" y="1776"/>
                            <a:ext cx="240" cy="144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4"/>
                        <wps:cNvCnPr/>
                        <wps:spPr bwMode="auto">
                          <a:xfrm flipH="1">
                            <a:off x="1122" y="1920"/>
                            <a:ext cx="270" cy="17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5"/>
                        <wps:cNvCnPr/>
                        <wps:spPr bwMode="auto">
                          <a:xfrm>
                            <a:off x="1120" y="2096"/>
                            <a:ext cx="320" cy="16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6"/>
                        <wps:cNvCnPr/>
                        <wps:spPr bwMode="auto">
                          <a:xfrm flipH="1">
                            <a:off x="1080" y="2256"/>
                            <a:ext cx="360" cy="18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7"/>
                        <wps:cNvCnPr/>
                        <wps:spPr bwMode="auto">
                          <a:xfrm>
                            <a:off x="1080" y="2448"/>
                            <a:ext cx="410" cy="13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8"/>
                        <wps:cNvCnPr/>
                        <wps:spPr bwMode="auto">
                          <a:xfrm flipH="1">
                            <a:off x="1152" y="1920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9"/>
                        <wps:cNvCnPr/>
                        <wps:spPr bwMode="auto">
                          <a:xfrm flipH="1">
                            <a:off x="1116" y="2096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20"/>
                        <wps:cNvCnPr/>
                        <wps:spPr bwMode="auto">
                          <a:xfrm flipH="1">
                            <a:off x="1104" y="2256"/>
                            <a:ext cx="33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21"/>
                        <wps:cNvCnPr/>
                        <wps:spPr bwMode="auto">
                          <a:xfrm flipH="1">
                            <a:off x="1072" y="2448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82.05pt;margin-top:12.6pt;width:38.05pt;height:60.75pt;z-index:251662336" coordorigin="1072,1776" coordsize="418,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">
                <v:line id="Line 13" o:spid="_x0000_s1027" style="position:absolute;visibility:visible;mso-wrap-style:square" from="1152,1776" to="1392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F4K8IAAADcAAAADwAAAGRycy9kb3ducmV2LnhtbERPzWoCMRC+F3yHMIK3mtWDtFuzS2kr&#10;KD1ItQ8wbsbN6mayJFFXn94UCt7m4/udednbVpzJh8axgsk4A0FcOd1wreB3u3h+AREissbWMSm4&#10;UoCyGDzNMdfuwj903sRapBAOOSowMXa5lKEyZDGMXUecuL3zFmOCvpba4yWF21ZOs2wmLTacGgx2&#10;9GGoOm5OVsHK776Pk1tt5I5X/qtdf74Ge1BqNOzf30BE6uND/O9e6jR/NoW/Z9IF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F4K8IAAADcAAAADwAAAAAAAAAAAAAA&#10;AAChAgAAZHJzL2Rvd25yZXYueG1sUEsFBgAAAAAEAAQA+QAAAJADAAAAAA==&#10;" strokeweight="1pt"/>
                <v:line id="Line 14" o:spid="_x0000_s1028" style="position:absolute;flip:x;visibility:visible;mso-wrap-style:square" from="1122,1920" to="1392,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5e3qMYAAADcAAAADwAAAGRycy9kb3ducmV2LnhtbESPT4vCMBDF74LfIYywF9FUhaLVKIuw&#10;IAt78A9Ub0Mz29ZtJqWJtvvtjSB4m+G9eb83q01nKnGnxpWWFUzGEQjizOqScwWn49doDsJ5ZI2V&#10;ZVLwTw42635vhYm2Le/pfvC5CCHsElRQeF8nUrqsIINubGvioP3axqAPa5NL3WAbwk0lp1EUS4Ml&#10;B0KBNW0Lyv4ONxMg121++blSli7S+ruNJ8P2fL4p9THoPpcgPHX+bX5d73SoH8/g+UyYQK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+Xt6jGAAAA3AAAAA8AAAAAAAAA&#10;AAAAAAAAoQIAAGRycy9kb3ducmV2LnhtbFBLBQYAAAAABAAEAPkAAACUAwAAAAA=&#10;" strokeweight="1pt"/>
                <v:line id="Line 15" o:spid="_x0000_s1029" style="position:absolute;visibility:visible;mso-wrap-style:square" from="1120,2096" to="1440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RFxMIAAADcAAAADwAAAGRycy9kb3ducmV2LnhtbERP22oCMRB9L/QfwhR806wiUlejSGtB&#10;6UPx8gHjZtysbiZLkurq15uC0Lc5nOtM562txYV8qBwr6PcyEMSF0xWXCva7r+47iBCRNdaOScGN&#10;Asxnry9TzLW78oYu21iKFMIhRwUmxiaXMhSGLIaea4gTd3TeYkzQl1J7vKZwW8tBlo2kxYpTg8GG&#10;PgwV5+2vVbD2h+9z/14aeeC1X9Y/n+NgT0p13trFBESkNv6Ln+6VTvNHQ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RFxMIAAADcAAAADwAAAAAAAAAAAAAA&#10;AAChAgAAZHJzL2Rvd25yZXYueG1sUEsFBgAAAAAEAAQA+QAAAJADAAAAAA==&#10;" strokeweight="1pt"/>
                <v:line id="Line 16" o:spid="_x0000_s1030" style="position:absolute;flip:x;visibility:visible;mso-wrap-style:square" from="1080,2256" to="1440,2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KKR8YAAADcAAAADwAAAGRycy9kb3ducmV2LnhtbESPT4vCMBDF74LfIYywF9FUwaLVKIuw&#10;IAt78A9Ub0Mz29ZtJqWJtvvtjSB4m+G9eb83q01nKnGnxpWWFUzGEQjizOqScwWn49doDsJ5ZI2V&#10;ZVLwTw42635vhYm2Le/pfvC5CCHsElRQeF8nUrqsIINubGvioP3axqAPa5NL3WAbwk0lp1EUS4Ml&#10;B0KBNW0Lyv4ONxMg121++blSli7S+ruNJ8P2fL4p9THoPpcgPHX+bX5d73SoH8/g+UyYQK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8yikfGAAAA3AAAAA8AAAAAAAAA&#10;AAAAAAAAoQIAAGRycy9kb3ducmV2LnhtbFBLBQYAAAAABAAEAPkAAACUAwAAAAA=&#10;" strokeweight="1pt"/>
                <v:line id="Line 17" o:spid="_x0000_s1031" style="position:absolute;visibility:visible;mso-wrap-style:square" from="1080,2448" to="1490,2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p+KMIAAADcAAAADwAAAGRycy9kb3ducmV2LnhtbERPzWoCMRC+C32HMIXeNGsPi243K6Wt&#10;UPEg2j7AuJlutm4mSxJ19elNoeBtPr7fKReD7cSJfGgdK5hOMhDEtdMtNwq+v5bjGYgQkTV2jknB&#10;hQIsqodRiYV2Z97SaRcbkUI4FKjAxNgXUobakMUwcT1x4n6ctxgT9I3UHs8p3HbyOctyabHl1GCw&#10;pzdD9WF3tApWfr8+TK+NkXte+Y9u8z4P9lepp8fh9QVEpCHexf/uT53m5zn8PZMuk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bp+KMIAAADcAAAADwAAAAAAAAAAAAAA&#10;AAChAgAAZHJzL2Rvd25yZXYueG1sUEsFBgAAAAAEAAQA+QAAAJADAAAAAA==&#10;" strokeweight="1pt"/>
                <v:line id="Line 18" o:spid="_x0000_s1032" style="position:absolute;flip:x;visibility:visible;mso-wrap-style:square" from="1152,1920" to="1392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yxq8YAAADcAAAADwAAAGRycy9kb3ducmV2LnhtbESPT4vCMBDF74LfIYywF9FUD1WrURZh&#10;QRb24B+o3oZmtq3bTEoTbffbG0HwNsN7835vVpvOVOJOjSstK5iMIxDEmdUl5wpOx6/RHITzyBor&#10;y6Tgnxxs1v3eChNtW97T/eBzEULYJaig8L5OpHRZQQbd2NbEQfu1jUEf1iaXusE2hJtKTqMolgZL&#10;DoQCa9oWlP0dbiZArtv88nOlLF2k9XcbT4bt+XxT6mPQfS5BeOr82/y63ulQP57B85kwgVw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ssavGAAAA3AAAAA8AAAAAAAAA&#10;AAAAAAAAoQIAAGRycy9kb3ducmV2LnhtbFBLBQYAAAAABAAEAPkAAACUAwAAAAA=&#10;" strokeweight="1pt"/>
                <v:line id="Line 19" o:spid="_x0000_s1033" style="position:absolute;flip:x;visibility:visible;mso-wrap-style:square" from="1116,2096" to="1420,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Ml2cQAAADcAAAADwAAAGRycy9kb3ducmV2LnhtbESPTWvCQBCG7wX/wzKCl6IbPYQaXUUE&#10;oRQ81ArqbciOSTQ7G7Krif++cyj0NsO8H88s172r1ZPaUHk2MJ0koIhzbysuDBx/duMPUCEiW6w9&#10;k4EXBVivBm9LzKzv+Jueh1goCeGQoYEyxibTOuQlOQwT3xDL7epbh1HWttC2xU7CXa1nSZJqhxVL&#10;Q4kNbUvK74eHk5Lbtrjsb5Sf5qfmq0un7935/DBmNOw3C1CR+vgv/nN/WsFPhVaekQn0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MyXZxAAAANwAAAAPAAAAAAAAAAAA&#10;AAAAAKECAABkcnMvZG93bnJldi54bWxQSwUGAAAAAAQABAD5AAAAkgMAAAAA&#10;" strokeweight="1pt"/>
                <v:line id="Line 20" o:spid="_x0000_s1034" style="position:absolute;flip:x;visibility:visible;mso-wrap-style:square" from="1104,2256" to="1440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+AQscAAADcAAAADwAAAGRycy9kb3ducmV2LnhtbESPzWrDMBCE74W8g9hAL6WR3YNpHMsh&#10;GAql0EPTQNLbYm1sJ9bKWPJP3j4qFHrbZWbnm822s2nFSL1rLCuIVxEI4tLqhisFh++351cQziNr&#10;bC2Tghs52OaLhwxTbSf+onHvKxFC2KWooPa+S6V0ZU0G3cp2xEE7296gD2tfSd3jFMJNK1+iKJEG&#10;Gw6EGjsqaiqv+8EEyKWofj4vVB7Xx+5jSuKn6XQalHpczrsNCE+z/zf/Xb/rUD9Zw+8zYQKZ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f4BCxwAAANwAAAAPAAAAAAAA&#10;AAAAAAAAAKECAABkcnMvZG93bnJldi54bWxQSwUGAAAAAAQABAD5AAAAlQMAAAAA&#10;" strokeweight="1pt"/>
                <v:line id="Line 21" o:spid="_x0000_s1035" style="position:absolute;flip:x;visibility:visible;mso-wrap-style:square" from="1072,2448" to="1468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y/AsUAAADcAAAADwAAAGRycy9kb3ducmV2LnhtbESPTWvCQBCG70L/wzIFL1I3etA2dZUi&#10;CCJ4qAqxtyE7TWKzsyG7mvjvnUPB2wzzfjyzWPWuVjdqQ+XZwGScgCLOva24MHA6bt7eQYWIbLH2&#10;TAbuFGC1fBksMLW+42+6HWKhJIRDigbKGJtU65CX5DCMfUMst1/fOoyytoW2LXYS7mo9TZKZdlix&#10;NJTY0Lqk/O9wdVJyWRc/+wvl2UfW7LrZZNSdz1djhq/91yeoSH18iv/dWyv4c8GXZ2QCv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y/AsUAAADcAAAADwAAAAAAAAAA&#10;AAAAAAChAgAAZHJzL2Rvd25yZXYueG1sUEsFBgAAAAAEAAQA+QAAAJMDAAAAAA==&#10;" strokeweight="1pt"/>
              </v:group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EFBDCC" wp14:editId="0850E06D">
                <wp:simplePos x="0" y="0"/>
                <wp:positionH relativeFrom="column">
                  <wp:posOffset>2295525</wp:posOffset>
                </wp:positionH>
                <wp:positionV relativeFrom="paragraph">
                  <wp:posOffset>160020</wp:posOffset>
                </wp:positionV>
                <wp:extent cx="499745" cy="777875"/>
                <wp:effectExtent l="13970" t="13335" r="19685" b="8890"/>
                <wp:wrapNone/>
                <wp:docPr id="16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99745" cy="777875"/>
                        </a:xfrm>
                        <a:custGeom>
                          <a:avLst/>
                          <a:gdLst>
                            <a:gd name="G0" fmla="+- 5400 0 0"/>
                            <a:gd name="G1" fmla="+- 21600 0 5400"/>
                            <a:gd name="G2" fmla="*/ 5400 1 2"/>
                            <a:gd name="G3" fmla="+- 21600 0 G2"/>
                            <a:gd name="G4" fmla="+/ 5400 21600 2"/>
                            <a:gd name="G5" fmla="+/ G1 0 2"/>
                            <a:gd name="G6" fmla="*/ 21600 21600 5400"/>
                            <a:gd name="G7" fmla="*/ G6 1 2"/>
                            <a:gd name="G8" fmla="+- 21600 0 G7"/>
                            <a:gd name="G9" fmla="*/ 21600 1 2"/>
                            <a:gd name="G10" fmla="+- 5400 0 G9"/>
                            <a:gd name="G11" fmla="?: G10 G8 0"/>
                            <a:gd name="G12" fmla="?: G10 G7 21600"/>
                            <a:gd name="T0" fmla="*/ 18900 w 21600"/>
                            <a:gd name="T1" fmla="*/ 10800 h 21600"/>
                            <a:gd name="T2" fmla="*/ 10800 w 21600"/>
                            <a:gd name="T3" fmla="*/ 21600 h 21600"/>
                            <a:gd name="T4" fmla="*/ 2700 w 21600"/>
                            <a:gd name="T5" fmla="*/ 10800 h 21600"/>
                            <a:gd name="T6" fmla="*/ 10800 w 21600"/>
                            <a:gd name="T7" fmla="*/ 0 h 21600"/>
                            <a:gd name="T8" fmla="*/ 4500 w 21600"/>
                            <a:gd name="T9" fmla="*/ 4500 h 21600"/>
                            <a:gd name="T10" fmla="*/ 17100 w 21600"/>
                            <a:gd name="T11" fmla="*/ 171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T8" t="T9" r="T10" b="T11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540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style="position:absolute;margin-left:180.75pt;margin-top:12.6pt;width:39.35pt;height:61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" path="m,l5400,21600r10800,l21600,,,xe" filled="f" fillcolor="black" strokeweight="1pt">
                <v:stroke joinstyle="miter"/>
                <v:path o:connecttype="custom" o:connectlocs="437277,388938;249873,777875;62468,388938;249873,0" o:connectangles="0,0,0,0" textboxrect="4500,4500,17100,17100"/>
              </v:shape>
            </w:pict>
          </mc:Fallback>
        </mc:AlternateContent>
      </w:r>
    </w:p>
    <w:p w:rsidR="00637514" w:rsidRPr="006E53CD" w:rsidRDefault="00637514" w:rsidP="00637514">
      <w:pPr>
        <w:pStyle w:val="Szvegtrzs"/>
        <w:tabs>
          <w:tab w:val="left" w:pos="1418"/>
        </w:tabs>
        <w:rPr>
          <w:rFonts w:ascii="Arial" w:hAnsi="Arial" w:cs="Arial"/>
          <w:sz w:val="22"/>
          <w:szCs w:val="22"/>
          <w:lang w:val="en-GB"/>
        </w:rPr>
      </w:pPr>
    </w:p>
    <w:p w:rsidR="00637514" w:rsidRPr="006E53CD" w:rsidRDefault="00637514" w:rsidP="00637514">
      <w:pPr>
        <w:pStyle w:val="Szvegtrzs"/>
        <w:tabs>
          <w:tab w:val="left" w:pos="1418"/>
        </w:tabs>
        <w:rPr>
          <w:rFonts w:ascii="Arial" w:hAnsi="Arial" w:cs="Arial"/>
          <w:sz w:val="22"/>
          <w:szCs w:val="22"/>
          <w:lang w:val="en-GB"/>
        </w:rPr>
      </w:pPr>
    </w:p>
    <w:p w:rsidR="00637514" w:rsidRPr="006E53CD" w:rsidRDefault="008578A6" w:rsidP="00637514">
      <w:pPr>
        <w:pStyle w:val="Szvegtrzs"/>
        <w:tabs>
          <w:tab w:val="left" w:pos="1418"/>
        </w:tabs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BE7A9C" wp14:editId="23727CD1">
                <wp:simplePos x="0" y="0"/>
                <wp:positionH relativeFrom="column">
                  <wp:posOffset>408305</wp:posOffset>
                </wp:positionH>
                <wp:positionV relativeFrom="paragraph">
                  <wp:posOffset>118745</wp:posOffset>
                </wp:positionV>
                <wp:extent cx="4983480" cy="1167130"/>
                <wp:effectExtent l="12700" t="6350" r="13970" b="7620"/>
                <wp:wrapNone/>
                <wp:docPr id="31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83480" cy="1167130"/>
                        </a:xfrm>
                        <a:custGeom>
                          <a:avLst/>
                          <a:gdLst>
                            <a:gd name="T0" fmla="*/ 0 w 5046"/>
                            <a:gd name="T1" fmla="*/ 505 h 1223"/>
                            <a:gd name="T2" fmla="*/ 360 w 5046"/>
                            <a:gd name="T3" fmla="*/ 235 h 1223"/>
                            <a:gd name="T4" fmla="*/ 792 w 5046"/>
                            <a:gd name="T5" fmla="*/ 169 h 1223"/>
                            <a:gd name="T6" fmla="*/ 1110 w 5046"/>
                            <a:gd name="T7" fmla="*/ 7 h 1223"/>
                            <a:gd name="T8" fmla="*/ 1872 w 5046"/>
                            <a:gd name="T9" fmla="*/ 127 h 1223"/>
                            <a:gd name="T10" fmla="*/ 2508 w 5046"/>
                            <a:gd name="T11" fmla="*/ 493 h 1223"/>
                            <a:gd name="T12" fmla="*/ 2988 w 5046"/>
                            <a:gd name="T13" fmla="*/ 283 h 1223"/>
                            <a:gd name="T14" fmla="*/ 4068 w 5046"/>
                            <a:gd name="T15" fmla="*/ 907 h 1223"/>
                            <a:gd name="T16" fmla="*/ 3966 w 5046"/>
                            <a:gd name="T17" fmla="*/ 1171 h 1223"/>
                            <a:gd name="T18" fmla="*/ 5046 w 5046"/>
                            <a:gd name="T19" fmla="*/ 1219 h 1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5046" h="1223">
                              <a:moveTo>
                                <a:pt x="0" y="505"/>
                              </a:moveTo>
                              <a:cubicBezTo>
                                <a:pt x="114" y="398"/>
                                <a:pt x="228" y="291"/>
                                <a:pt x="360" y="235"/>
                              </a:cubicBezTo>
                              <a:cubicBezTo>
                                <a:pt x="492" y="179"/>
                                <a:pt x="667" y="207"/>
                                <a:pt x="792" y="169"/>
                              </a:cubicBezTo>
                              <a:cubicBezTo>
                                <a:pt x="917" y="131"/>
                                <a:pt x="930" y="14"/>
                                <a:pt x="1110" y="7"/>
                              </a:cubicBezTo>
                              <a:cubicBezTo>
                                <a:pt x="1290" y="0"/>
                                <a:pt x="1639" y="46"/>
                                <a:pt x="1872" y="127"/>
                              </a:cubicBezTo>
                              <a:cubicBezTo>
                                <a:pt x="2105" y="208"/>
                                <a:pt x="2322" y="467"/>
                                <a:pt x="2508" y="493"/>
                              </a:cubicBezTo>
                              <a:cubicBezTo>
                                <a:pt x="2694" y="519"/>
                                <a:pt x="2728" y="214"/>
                                <a:pt x="2988" y="283"/>
                              </a:cubicBezTo>
                              <a:cubicBezTo>
                                <a:pt x="3248" y="352"/>
                                <a:pt x="3905" y="759"/>
                                <a:pt x="4068" y="907"/>
                              </a:cubicBezTo>
                              <a:cubicBezTo>
                                <a:pt x="4231" y="1055"/>
                                <a:pt x="3803" y="1119"/>
                                <a:pt x="3966" y="1171"/>
                              </a:cubicBezTo>
                              <a:cubicBezTo>
                                <a:pt x="4129" y="1223"/>
                                <a:pt x="4866" y="1211"/>
                                <a:pt x="5046" y="1219"/>
                              </a:cubicBez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18" o:spid="_x0000_s1026" style="position:absolute;margin-left:32.15pt;margin-top:9.35pt;width:392.4pt;height:91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46,1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" path="m,505c114,398,228,291,360,235,492,179,667,207,792,169,917,131,930,14,1110,7v180,-7,529,39,762,120c2105,208,2322,467,2508,493v186,26,220,-279,480,-210c3248,352,3905,759,4068,907v163,148,-265,212,-102,264c4129,1223,4866,1211,5046,1219e" filled="f" fillcolor="#0c9" strokeweight="1pt">
                <v:stroke dashstyle="dashDot"/>
                <v:path arrowok="t" o:connecttype="custom" o:connectlocs="0,481930;355540,224265;782187,161280;1096247,6680;1848806,121198;2476926,470478;2950979,270072;4017597,865566;3916861,1117506;4983480,1163313" o:connectangles="0,0,0,0,0,0,0,0,0,0"/>
              </v:shape>
            </w:pict>
          </mc:Fallback>
        </mc:AlternateContent>
      </w:r>
    </w:p>
    <w:p w:rsidR="00637514" w:rsidRPr="006E53CD" w:rsidRDefault="008578A6" w:rsidP="00637514">
      <w:pPr>
        <w:pStyle w:val="Szvegtrzs"/>
        <w:tabs>
          <w:tab w:val="left" w:pos="1418"/>
        </w:tabs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2B1A5A" wp14:editId="629EEEA2">
                <wp:simplePos x="0" y="0"/>
                <wp:positionH relativeFrom="column">
                  <wp:posOffset>1826895</wp:posOffset>
                </wp:positionH>
                <wp:positionV relativeFrom="paragraph">
                  <wp:posOffset>149860</wp:posOffset>
                </wp:positionV>
                <wp:extent cx="1029335" cy="266065"/>
                <wp:effectExtent l="2540" t="0" r="0" b="2540"/>
                <wp:wrapNone/>
                <wp:docPr id="3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7514" w:rsidRDefault="00637514" w:rsidP="0063751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lang w:val="de-CH"/>
                              </w:rPr>
                              <w:t>Station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029" type="#_x0000_t202" style="position:absolute;margin-left:143.85pt;margin-top:11.8pt;width:81.05pt;height:20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" filled="f" fillcolor="#0c9" stroked="f" strokeweight="1pt">
                <v:textbox>
                  <w:txbxContent>
                    <w:p w:rsidR="00637514" w:rsidRDefault="00637514" w:rsidP="0063751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  <w:color w:val="00000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lang w:val="de-CH"/>
                        </w:rPr>
                        <w:t>Station 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635AFB8" wp14:editId="54A2EAC7">
                <wp:simplePos x="0" y="0"/>
                <wp:positionH relativeFrom="column">
                  <wp:posOffset>1427480</wp:posOffset>
                </wp:positionH>
                <wp:positionV relativeFrom="paragraph">
                  <wp:posOffset>76835</wp:posOffset>
                </wp:positionV>
                <wp:extent cx="511810" cy="1057275"/>
                <wp:effectExtent l="12700" t="10795" r="18415" b="8255"/>
                <wp:wrapNone/>
                <wp:docPr id="3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810" cy="1057275"/>
                          <a:chOff x="1396" y="2870"/>
                          <a:chExt cx="442" cy="1108"/>
                        </a:xfrm>
                      </wpg:grpSpPr>
                      <wps:wsp>
                        <wps:cNvPr id="4" name="AutoShape 37"/>
                        <wps:cNvSpPr>
                          <a:spLocks noChangeArrowheads="1"/>
                        </wps:cNvSpPr>
                        <wps:spPr bwMode="auto">
                          <a:xfrm flipV="1">
                            <a:off x="1404" y="3162"/>
                            <a:ext cx="432" cy="816"/>
                          </a:xfrm>
                          <a:custGeom>
                            <a:avLst/>
                            <a:gdLst>
                              <a:gd name="G0" fmla="+- 5400 0 0"/>
                              <a:gd name="G1" fmla="+- 21600 0 5400"/>
                              <a:gd name="G2" fmla="*/ 5400 1 2"/>
                              <a:gd name="G3" fmla="+- 21600 0 G2"/>
                              <a:gd name="G4" fmla="+/ 5400 21600 2"/>
                              <a:gd name="G5" fmla="+/ G1 0 2"/>
                              <a:gd name="G6" fmla="*/ 21600 21600 5400"/>
                              <a:gd name="G7" fmla="*/ G6 1 2"/>
                              <a:gd name="G8" fmla="+- 21600 0 G7"/>
                              <a:gd name="G9" fmla="*/ 21600 1 2"/>
                              <a:gd name="G10" fmla="+- 5400 0 G9"/>
                              <a:gd name="G11" fmla="?: G10 G8 0"/>
                              <a:gd name="G12" fmla="?: G10 G7 21600"/>
                              <a:gd name="T0" fmla="*/ 18900 w 21600"/>
                              <a:gd name="T1" fmla="*/ 10800 h 21600"/>
                              <a:gd name="T2" fmla="*/ 10800 w 21600"/>
                              <a:gd name="T3" fmla="*/ 21600 h 21600"/>
                              <a:gd name="T4" fmla="*/ 2700 w 21600"/>
                              <a:gd name="T5" fmla="*/ 10800 h 21600"/>
                              <a:gd name="T6" fmla="*/ 10800 w 21600"/>
                              <a:gd name="T7" fmla="*/ 0 h 21600"/>
                              <a:gd name="T8" fmla="*/ 4500 w 21600"/>
                              <a:gd name="T9" fmla="*/ 4500 h 21600"/>
                              <a:gd name="T10" fmla="*/ 17100 w 21600"/>
                              <a:gd name="T11" fmla="*/ 171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T8" t="T9" r="T10" b="T11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0000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5" name="Group 38"/>
                        <wpg:cNvGrpSpPr>
                          <a:grpSpLocks/>
                        </wpg:cNvGrpSpPr>
                        <wpg:grpSpPr bwMode="auto">
                          <a:xfrm>
                            <a:off x="1420" y="3162"/>
                            <a:ext cx="418" cy="808"/>
                            <a:chOff x="1072" y="1776"/>
                            <a:chExt cx="418" cy="808"/>
                          </a:xfrm>
                        </wpg:grpSpPr>
                        <wps:wsp>
                          <wps:cNvPr id="6" name="Line 39"/>
                          <wps:cNvCnPr/>
                          <wps:spPr bwMode="auto">
                            <a:xfrm>
                              <a:off x="1152" y="1776"/>
                              <a:ext cx="240" cy="1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40"/>
                          <wps:cNvCnPr/>
                          <wps:spPr bwMode="auto">
                            <a:xfrm flipH="1">
                              <a:off x="1122" y="1920"/>
                              <a:ext cx="270" cy="17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Line 41"/>
                          <wps:cNvCnPr/>
                          <wps:spPr bwMode="auto">
                            <a:xfrm>
                              <a:off x="1120" y="2096"/>
                              <a:ext cx="320" cy="1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Line 42"/>
                          <wps:cNvCnPr/>
                          <wps:spPr bwMode="auto">
                            <a:xfrm flipH="1">
                              <a:off x="1080" y="2256"/>
                              <a:ext cx="360" cy="18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Line 43"/>
                          <wps:cNvCnPr/>
                          <wps:spPr bwMode="auto">
                            <a:xfrm>
                              <a:off x="1080" y="2448"/>
                              <a:ext cx="410" cy="13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" name="Line 44"/>
                          <wps:cNvCnPr/>
                          <wps:spPr bwMode="auto">
                            <a:xfrm flipH="1">
                              <a:off x="1152" y="1920"/>
                              <a:ext cx="2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Line 45"/>
                          <wps:cNvCnPr/>
                          <wps:spPr bwMode="auto">
                            <a:xfrm flipH="1">
                              <a:off x="1116" y="2096"/>
                              <a:ext cx="304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Line 46"/>
                          <wps:cNvCnPr/>
                          <wps:spPr bwMode="auto">
                            <a:xfrm flipH="1">
                              <a:off x="1104" y="2256"/>
                              <a:ext cx="33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" name="Line 47"/>
                          <wps:cNvCnPr/>
                          <wps:spPr bwMode="auto">
                            <a:xfrm flipH="1">
                              <a:off x="1072" y="2448"/>
                              <a:ext cx="39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" name="Group 48"/>
                        <wpg:cNvGrpSpPr>
                          <a:grpSpLocks/>
                        </wpg:cNvGrpSpPr>
                        <wpg:grpSpPr bwMode="auto">
                          <a:xfrm flipH="1">
                            <a:off x="1396" y="3164"/>
                            <a:ext cx="418" cy="808"/>
                            <a:chOff x="1072" y="1776"/>
                            <a:chExt cx="418" cy="808"/>
                          </a:xfrm>
                        </wpg:grpSpPr>
                        <wps:wsp>
                          <wps:cNvPr id="18" name="Line 49"/>
                          <wps:cNvCnPr/>
                          <wps:spPr bwMode="auto">
                            <a:xfrm>
                              <a:off x="1152" y="1776"/>
                              <a:ext cx="240" cy="14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Line 50"/>
                          <wps:cNvCnPr/>
                          <wps:spPr bwMode="auto">
                            <a:xfrm flipH="1">
                              <a:off x="1122" y="1920"/>
                              <a:ext cx="270" cy="17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51"/>
                          <wps:cNvCnPr/>
                          <wps:spPr bwMode="auto">
                            <a:xfrm>
                              <a:off x="1120" y="2096"/>
                              <a:ext cx="320" cy="1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52"/>
                          <wps:cNvCnPr/>
                          <wps:spPr bwMode="auto">
                            <a:xfrm flipH="1">
                              <a:off x="1080" y="2256"/>
                              <a:ext cx="360" cy="18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53"/>
                          <wps:cNvCnPr/>
                          <wps:spPr bwMode="auto">
                            <a:xfrm>
                              <a:off x="1080" y="2448"/>
                              <a:ext cx="410" cy="136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Line 54"/>
                          <wps:cNvCnPr/>
                          <wps:spPr bwMode="auto">
                            <a:xfrm flipH="1">
                              <a:off x="1152" y="1920"/>
                              <a:ext cx="24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55"/>
                          <wps:cNvCnPr/>
                          <wps:spPr bwMode="auto">
                            <a:xfrm flipH="1">
                              <a:off x="1116" y="2096"/>
                              <a:ext cx="304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56"/>
                          <wps:cNvCnPr/>
                          <wps:spPr bwMode="auto">
                            <a:xfrm flipH="1">
                              <a:off x="1104" y="2256"/>
                              <a:ext cx="33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57"/>
                          <wps:cNvCnPr/>
                          <wps:spPr bwMode="auto">
                            <a:xfrm flipH="1">
                              <a:off x="1072" y="2448"/>
                              <a:ext cx="396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7" name="Line 58"/>
                        <wps:cNvCnPr/>
                        <wps:spPr bwMode="auto">
                          <a:xfrm flipV="1">
                            <a:off x="1624" y="2958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59"/>
                        <wps:cNvCnPr/>
                        <wps:spPr bwMode="auto">
                          <a:xfrm flipH="1">
                            <a:off x="1626" y="2966"/>
                            <a:ext cx="5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60"/>
                        <wps:cNvSpPr>
                          <a:spLocks noChangeArrowheads="1"/>
                        </wps:cNvSpPr>
                        <wps:spPr bwMode="auto">
                          <a:xfrm flipH="1">
                            <a:off x="1686" y="2870"/>
                            <a:ext cx="74" cy="188"/>
                          </a:xfrm>
                          <a:prstGeom prst="flowChartDelay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" o:spid="_x0000_s1026" style="position:absolute;margin-left:112.4pt;margin-top:6.05pt;width:40.3pt;height:83.25pt;z-index:251668480" coordorigin="1396,2870" coordsize="442,1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">
                <v:shape id="AutoShape 37" o:spid="_x0000_s1027" style="position:absolute;left:1404;top:3162;width:432;height:816;flip:y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f2sIA&#10;AADaAAAADwAAAGRycy9kb3ducmV2LnhtbESP3WoCMRSE7wu+QziCN0WzSqm6GkUE20IF8ecBDpvj&#10;ZnFzsiRRt2/fCIKXw8x8w8yXra3FjXyoHCsYDjIQxIXTFZcKTsdNfwIiRGSNtWNS8EcBlovO2xxz&#10;7e68p9shliJBOOSowMTY5FKGwpDFMHANcfLOzluMSfpSao/3BLe1HGXZp7RYcVow2NDaUHE5XK0C&#10;/dv43dd4ZN+HZrveyu+9H0+NUr1uu5qBiNTGV/jZ/tEKPuBxJd0A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t/awgAAANoAAAAPAAAAAAAAAAAAAAAAAJgCAABkcnMvZG93&#10;bnJldi54bWxQSwUGAAAAAAQABAD1AAAAhwMAAAAA&#10;" path="m,l5400,21600r10800,l21600,,,xe" filled="f" fillcolor="black" strokeweight="1pt">
                  <v:stroke joinstyle="miter"/>
                  <v:path o:connecttype="custom" o:connectlocs="378,408;216,816;54,408;216,0" o:connectangles="0,0,0,0" textboxrect="4500,4500,17100,17100"/>
                </v:shape>
                <v:group id="Group 38" o:spid="_x0000_s1028" style="position:absolute;left:1420;top:3162;width:418;height:808" coordorigin="1072,1776" coordsize="418,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line id="Line 39" o:spid="_x0000_s1029" style="position:absolute;visibility:visible;mso-wrap-style:square" from="1152,1776" to="1392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2cE8IAAADaAAAADwAAAGRycy9kb3ducmV2LnhtbESPQWsCMRSE7wX/Q3gFb92sHsRujSJV&#10;QfEgVX/Ac/O6Wd28LEnUbX+9KRQ8DjPzDTOZdbYRN/KhdqxgkOUgiEuna64UHA+rtzGIEJE1No5J&#10;wQ8FmE17LxMstLvzF932sRIJwqFABSbGtpAylIYshsy1xMn7dt5iTNJXUnu8J7ht5DDPR9JizWnB&#10;YEufhsrL/moVbPxpexn8VkaeeOOXzW7xHuxZqf5rN/8AEamLz/B/e60VjODvSroBcvo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2cE8IAAADaAAAADwAAAAAAAAAAAAAA&#10;AAChAgAAZHJzL2Rvd25yZXYueG1sUEsFBgAAAAAEAAQA+QAAAJADAAAAAA==&#10;" strokeweight="1pt"/>
                  <v:line id="Line 40" o:spid="_x0000_s1030" style="position:absolute;flip:x;visibility:visible;mso-wrap-style:square" from="1122,1920" to="1392,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8QmMMAAADaAAAADwAAAGRycy9kb3ducmV2LnhtbESPS4vCMBSF94L/IVzBjWjqLHSspjII&#10;A4PgYnRA3V2aax82N6WJtv77iSC4PJzHx1mtO1OJOzWusKxgOolAEKdWF5wp+Dt8jz9BOI+ssbJM&#10;Ch7kYJ30eyuMtW35l+57n4kwwi5GBbn3dSylS3My6Ca2Jg7exTYGfZBNJnWDbRg3lfyIopk0WHAg&#10;5FjTJqf0ur+ZACk32XlXUnpcHOttO5uO2tPpptRw0H0tQXjq/Dv8av9oBXN4Xgk3QCb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5PEJjDAAAA2gAAAA8AAAAAAAAAAAAA&#10;AAAAoQIAAGRycy9kb3ducmV2LnhtbFBLBQYAAAAABAAEAPkAAACRAwAAAAA=&#10;" strokeweight="1pt"/>
                  <v:line id="Line 41" o:spid="_x0000_s1031" style="position:absolute;visibility:visible;mso-wrap-style:square" from="1120,2096" to="1440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6t+r8AAADaAAAADwAAAGRycy9kb3ducmV2LnhtbERPy4rCMBTdC/5DuII7TXUhYzXKMCoo&#10;sxh8fMC1udN0bG5KErX69ZOF4PJw3vNla2txIx8qxwpGwwwEceF0xaWC03Ez+AARIrLG2jEpeFCA&#10;5aLbmWOu3Z33dDvEUqQQDjkqMDE2uZShMGQxDF1DnLhf5y3GBH0ptcd7Cre1HGfZRFqsODUYbOjL&#10;UHE5XK2CnT9/X0bP0sgz7/y6/llNg/1Tqt9rP2cgIrXxLX65t1pB2pqupBsgF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M6t+r8AAADaAAAADwAAAAAAAAAAAAAAAACh&#10;AgAAZHJzL2Rvd25yZXYueG1sUEsFBgAAAAAEAAQA+QAAAI0DAAAAAA==&#10;" strokeweight="1pt"/>
                  <v:line id="Line 42" o:spid="_x0000_s1032" style="position:absolute;flip:x;visibility:visible;mso-wrap-style:square" from="1080,2256" to="1440,2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whccIAAADaAAAADwAAAGRycy9kb3ducmV2LnhtbESPS4vCMBSF94L/IVzBjWiqC7HVKCIM&#10;DIILH6DuLs21rTY3pYm28+8nguDycB4fZ7FqTSleVLvCsoLxKAJBnFpdcKbgdPwZzkA4j6yxtEwK&#10;/sjBatntLDDRtuE9vQ4+E2GEXYIKcu+rREqX5mTQjWxFHLybrQ36IOtM6hqbMG5KOYmiqTRYcCDk&#10;WNEmp/RxeJoAuW+y6+5O6Tk+V9tmOh40l8tTqX6vXc9BeGr9N/xp/2oFMbyvhBs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JwhccIAAADaAAAADwAAAAAAAAAAAAAA&#10;AAChAgAAZHJzL2Rvd25yZXYueG1sUEsFBgAAAAAEAAQA+QAAAJADAAAAAA==&#10;" strokeweight="1pt"/>
                  <v:line id="Line 43" o:spid="_x0000_s1033" style="position:absolute;visibility:visible;mso-wrap-style:square" from="1080,2448" to="1490,2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      <v:line id="Line 44" o:spid="_x0000_s1034" style="position:absolute;flip:x;visibility:visible;mso-wrap-style:square" from="1152,1920" to="1392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deDsMAAADbAAAADwAAAGRycy9kb3ducmV2LnhtbESPQYvCMBCF74L/IYzgRTStB3GrUUQQ&#10;RPCgLqi3oRnbajMpTbT13xthYW8zvDfvezNftqYUL6pdYVlBPIpAEKdWF5wp+D1thlMQziNrLC2T&#10;gjc5WC66nTkm2jZ8oNfRZyKEsEtQQe59lUjp0pwMupGtiIN2s7VBH9Y6k7rGJoSbUo6jaCINFhwI&#10;OVa0zil9HJ8mQO7r7Lq/U3r+OVe7ZhIPmsvlqVS/165mIDy1/t/8d73VoX4M31/CAHLx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VHXg7DAAAA2wAAAA8AAAAAAAAAAAAA&#10;AAAAoQIAAGRycy9kb3ducmV2LnhtbFBLBQYAAAAABAAEAPkAAACRAwAAAAA=&#10;" strokeweight="1pt"/>
                  <v:line id="Line 45" o:spid="_x0000_s1035" style="position:absolute;flip:x;visibility:visible;mso-wrap-style:square" from="1116,2096" to="1420,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XAecQAAADbAAAADwAAAGRycy9kb3ducmV2LnhtbESPT4vCMBDF74LfIcyCF9FUD+LWprII&#10;ggge/AO6t6EZ22ozKU209dsbYWFvM7w37/cmWXamEk9qXGlZwWQcgSDOrC45V3A6rkdzEM4ja6ws&#10;k4IXOVim/V6CsbYt7+l58LkIIexiVFB4X8dSuqwgg25sa+KgXW1j0Ie1yaVusA3hppLTKJpJgyUH&#10;QoE1rQrK7oeHCZDbKv/d3Sg7f5/rbTubDNvL5aHU4Kv7WYDw1Pl/89/1Rof6U/j8EgaQ6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lcB5xAAAANsAAAAPAAAAAAAAAAAA&#10;AAAAAKECAABkcnMvZG93bnJldi54bWxQSwUGAAAAAAQABAD5AAAAkgMAAAAA&#10;" strokeweight="1pt"/>
                  <v:line id="Line 46" o:spid="_x0000_s1036" style="position:absolute;flip:x;visibility:visible;mso-wrap-style:square" from="1104,2256" to="1440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ll4sYAAADbAAAADwAAAGRycy9kb3ducmV2LnhtbESPT2vCQBDF74LfYRmhl9JsbCG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ZZeLGAAAA2wAAAA8AAAAAAAAA&#10;AAAAAAAAoQIAAGRycy9kb3ducmV2LnhtbFBLBQYAAAAABAAEAPkAAACUAwAAAAA=&#10;" strokeweight="1pt"/>
                  <v:line id="Line 47" o:spid="_x0000_s1037" style="position:absolute;flip:x;visibility:visible;mso-wrap-style:square" from="1072,2448" to="1468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xYDcYAAADbAAAADwAAAGRycy9kb3ducmV2LnhtbESPT2vCQBDF74LfYRmhl9JsLDS0MRsp&#10;QqEUPKgF9TZkp/nT7GzIrkn89l2h4G2G9+b93mTrybRioN7VlhUsoxgEcWF1zaWC78PH0ysI55E1&#10;tpZJwZUcrPP5LMNU25F3NOx9KUIIuxQVVN53qZSuqMigi2xHHLQf2xv0Ye1LqXscQ7hp5XMcJ9Jg&#10;zYFQYUebiorf/cUESLMpz9uGiuPbsfsak+XjeDpdlHpYTO8rEJ4mfzf/X3/qUP8Fbr+EAWT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8WA3GAAAA2wAAAA8AAAAAAAAA&#10;AAAAAAAAoQIAAGRycy9kb3ducmV2LnhtbFBLBQYAAAAABAAEAPkAAACUAwAAAAA=&#10;" strokeweight="1pt"/>
                </v:group>
                <v:group id="Group 48" o:spid="_x0000_s1038" style="position:absolute;left:1396;top:3164;width:418;height:808;flip:x" coordorigin="1072,1776" coordsize="418,8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AM+RMAAAADbAAAADwAAAGRycy9kb3ducmV2LnhtbERPS4vCMBC+C/6HMII3&#10;TXcpq3SNIoKLiBfrA49DM9uGbSaliVr/vVkQvM3H95zZorO1uFHrjWMFH+MEBHHhtOFSwfGwHk1B&#10;+ICssXZMCh7kYTHv92aYaXfnPd3yUIoYwj5DBVUITSalLyqy6MeuIY7cr2sthgjbUuoW7zHc1vIz&#10;Sb6kRcOxocKGVhUVf/nVKjgtTUrp+bLdJQXRRsvLT25SpYaDbvkNIlAX3uKXe6Pj/An8/xIPkPMn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AAz5EwAAAANsAAAAPAAAA&#10;AAAAAAAAAAAAAKoCAABkcnMvZG93bnJldi54bWxQSwUGAAAAAAQABAD6AAAAlwMAAAAA&#10;">
                  <v:line id="Line 49" o:spid="_x0000_s1039" style="position:absolute;visibility:visible;mso-wrap-style:square" from="1152,1776" to="1392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jqTs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Y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KOpOxAAAANsAAAAPAAAAAAAAAAAA&#10;AAAAAKECAABkcnMvZG93bnJldi54bWxQSwUGAAAAAAQABAD5AAAAkgMAAAAA&#10;" strokeweight="1pt"/>
                  <v:line id="Line 50" o:spid="_x0000_s1040" style="position:absolute;flip:x;visibility:visible;mso-wrap-style:square" from="1122,1920" to="1392,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FSCMYAAADbAAAADwAAAGRycy9kb3ducmV2LnhtbESPzWvCQBDF7wX/h2WEXkrdpIdQoxsR&#10;QZBCD7WC9jZkx3yYnQ3ZzYf/vVso9DbDe/N+b9abyTRioM5VlhXEiwgEcW51xYWC0/f+9R2E88ga&#10;G8uk4E4ONtnsaY2ptiN/0XD0hQgh7FJUUHrfplK6vCSDbmFb4qBdbWfQh7UrpO5wDOGmkW9RlEiD&#10;FQdCiS3tSspvx94ESL0rfj5rys/Lc/sxJvHLeLn0Sj3Pp+0KhKfJ/5v/rg861F/C7y9hAJk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xUgjGAAAA2wAAAA8AAAAAAAAA&#10;AAAAAAAAoQIAAGRycy9kb3ducmV2LnhtbFBLBQYAAAAABAAEAPkAAACUAwAAAAA=&#10;" strokeweight="1pt"/>
                  <v:line id="Line 51" o:spid="_x0000_s1041" style="position:absolute;visibility:visible;mso-wrap-style:square" from="1120,2096" to="1440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Is9cEAAADbAAAADwAAAGRycy9kb3ducmV2LnhtbERPS27CMBDdV+IO1iCxK06yQG3AIASt&#10;VNRFVdoDDPEQh8TjyHZD4PT1olKXT++/2oy2EwP50DhWkM8zEMSV0w3XCr6/Xh+fQISIrLFzTApu&#10;FGCznjyssNTuyp80HGMtUgiHEhWYGPtSylAZshjmridO3Nl5izFBX0vt8ZrCbSeLLFtIiw2nBoM9&#10;7QxV7fHHKjj403ub32sjT3zwL93H/jnYi1Kz6bhdgog0xn/xn/tNKyjS+v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Miz1wQAAANsAAAAPAAAAAAAAAAAAAAAA&#10;AKECAABkcnMvZG93bnJldi54bWxQSwUGAAAAAAQABAD5AAAAjwMAAAAA&#10;" strokeweight="1pt"/>
                  <v:line id="Line 52" o:spid="_x0000_s1042" style="position:absolute;flip:x;visibility:visible;mso-wrap-style:square" from="1080,2256" to="1440,2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uUs8QAAADbAAAADwAAAGRycy9kb3ducmV2LnhtbESPS4vCMBSF9wP+h3AFN8OY1oVox1RE&#10;EERw4QPU3aW508c0N6WJtv57IwzM8nAeH2ex7E0tHtS60rKCeByBIM6sLjlXcD5tvmYgnEfWWFsm&#10;BU9ysEwHHwtMtO34QI+jz0UYYZeggsL7JpHSZQUZdGPbEAfvx7YGfZBtLnWLXRg3tZxE0VQaLDkQ&#10;CmxoXVD2e7ybAKnW+W1fUXaZX5pdN40/u+v1rtRo2K++QXjq/X/4r73VCiYxvL+EHyDT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K5SzxAAAANsAAAAPAAAAAAAAAAAA&#10;AAAAAKECAABkcnMvZG93bnJldi54bWxQSwUGAAAAAAQABAD5AAAAkgMAAAAA&#10;" strokeweight="1pt"/>
                  <v:line id="Line 53" o:spid="_x0000_s1043" style="position:absolute;visibility:visible;mso-wrap-style:square" from="1080,2448" to="1490,2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wXGcMAAADbAAAADwAAAGRycy9kb3ducmV2LnhtbESP3WoCMRSE7wu+QziCdzXrXki7NUrx&#10;B5RelKoPcNycbrZuTpYk6urTN4Lg5TAz3zCTWWcbcSYfascKRsMMBHHpdM2Vgv1u9foGIkRkjY1j&#10;UnClALNp72WChXYX/qHzNlYiQTgUqMDE2BZShtKQxTB0LXHyfp23GJP0ldQeLwluG5ln2VharDkt&#10;GGxpbqg8bk9WwcYfvo6jW2XkgTd+2Xwv3oP9U2rQ7z4/QETq4jP8aK+1gjyH+5f0A+T0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sFxnDAAAA2wAAAA8AAAAAAAAAAAAA&#10;AAAAoQIAAGRycy9kb3ducmV2LnhtbFBLBQYAAAAABAAEAPkAAACRAwAAAAA=&#10;" strokeweight="1pt"/>
                  <v:line id="Line 54" o:spid="_x0000_s1044" style="position:absolute;flip:x;visibility:visible;mso-wrap-style:square" from="1152,1920" to="1392,1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WvX8QAAADbAAAADwAAAGRycy9kb3ducmV2LnhtbESPS4vCMBSF94L/IdyB2ciYqiBaTUUE&#10;QQZm4QN0dpfm2sc0N6WJtvPvjSC4PJzHx1muOlOJOzWusKxgNIxAEKdWF5wpOB23XzMQziNrrCyT&#10;gn9ysEr6vSXG2ra8p/vBZyKMsItRQe59HUvp0pwMuqGtiYN3tY1BH2STSd1gG8ZNJcdRNJUGCw6E&#10;HGva5JT+HW4mQMpN9vtTUnqen+vvdjoatJfLTanPj269AOGp8+/wq73TCsYTeH4JP0A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ta9fxAAAANsAAAAPAAAAAAAAAAAA&#10;AAAAAKECAABkcnMvZG93bnJldi54bWxQSwUGAAAAAAQABAD5AAAAkgMAAAAA&#10;" strokeweight="1pt"/>
                  <v:line id="Line 55" o:spid="_x0000_s1045" style="position:absolute;flip:x;visibility:visible;mso-wrap-style:square" from="1116,2096" to="1420,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w3K8QAAADbAAAADwAAAGRycy9kb3ducmV2LnhtbESPS4vCMBSF94L/IdyB2ciYKiJaTUUE&#10;QQZm4QN0dpfm2sc0N6WJtvPvjSC4PJzHx1muOlOJOzWusKxgNIxAEKdWF5wpOB23XzMQziNrrCyT&#10;gn9ysEr6vSXG2ra8p/vBZyKMsItRQe59HUvp0pwMuqGtiYN3tY1BH2STSd1gG8ZNJcdRNJUGCw6E&#10;HGva5JT+HW4mQMpN9vtTUnqen+vvdjoatJfLTanPj269AOGp8+/wq73TCsYTeH4JP0A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XDcrxAAAANsAAAAPAAAAAAAAAAAA&#10;AAAAAKECAABkcnMvZG93bnJldi54bWxQSwUGAAAAAAQABAD5AAAAkgMAAAAA&#10;" strokeweight="1pt"/>
                  <v:line id="Line 56" o:spid="_x0000_s1046" style="position:absolute;flip:x;visibility:visible;mso-wrap-style:square" from="1104,2256" to="1440,2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CSsMQAAADbAAAADwAAAGRycy9kb3ducmV2LnhtbESPS4vCMBSF94L/IdyB2ciYKihaTUUE&#10;QQZm4QN0dpfm2sc0N6WJtvPvjSC4PJzHx1muOlOJOzWusKxgNIxAEKdWF5wpOB23XzMQziNrrCyT&#10;gn9ysEr6vSXG2ra8p/vBZyKMsItRQe59HUvp0pwMuqGtiYN3tY1BH2STSd1gG8ZNJcdRNJUGCw6E&#10;HGva5JT+HW4mQMpN9vtTUnqen+vvdjoatJfLTanPj269AOGp8+/wq73TCsYTeH4JP0A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EJKwxAAAANsAAAAPAAAAAAAAAAAA&#10;AAAAAKECAABkcnMvZG93bnJldi54bWxQSwUGAAAAAAQABAD5AAAAkgMAAAAA&#10;" strokeweight="1pt"/>
                  <v:line id="Line 57" o:spid="_x0000_s1047" style="position:absolute;flip:x;visibility:visible;mso-wrap-style:square" from="1072,2448" to="1468,24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Mx8MAAADbAAAADwAAAGRycy9kb3ducmV2LnhtbESPS4vCMBSF94L/IVzBjYypLop2jCKC&#10;IIILH6DuLs2dtk5zU5po6783guDycB4fZ7ZoTSkeVLvCsoLRMAJBnFpdcKbgdFz/TEA4j6yxtEwK&#10;nuRgMe92Zpho2/CeHgefiTDCLkEFufdVIqVLczLohrYiDt6frQ36IOtM6hqbMG5KOY6iWBosOBBy&#10;rGiVU/p/uJsAua2y6+5G6Xl6rrZNPBo0l8tdqX6vXf6C8NT6b/jT3mgF4xjeX8IP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TCDMfDAAAA2wAAAA8AAAAAAAAAAAAA&#10;AAAAoQIAAGRycy9kb3ducmV2LnhtbFBLBQYAAAAABAAEAPkAAACRAwAAAAA=&#10;" strokeweight="1pt"/>
                </v:group>
                <v:line id="Line 58" o:spid="_x0000_s1048" style="position:absolute;flip:y;visibility:visible;mso-wrap-style:square" from="1624,2958" to="1624,31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6pXMQAAADbAAAADwAAAGRycy9kb3ducmV2LnhtbESPS4vCMBSF94L/IdyB2ciY6sJHNRUR&#10;BBmYhQ/Q2V2aax/T3JQm2s6/N4Lg8nAeH2e56kwl7tS4wrKC0TACQZxaXXCm4HTcfs1AOI+ssbJM&#10;Cv7JwSrp95YYa9vynu4Hn4kwwi5GBbn3dSylS3My6Ia2Jg7e1TYGfZBNJnWDbRg3lRxH0UQaLDgQ&#10;cqxpk1P6d7iZACk32e9PSel5fq6/28lo0F4uN6U+P7r1AoSnzr/Dr/ZOKxhP4fkl/ACZ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jqlcxAAAANsAAAAPAAAAAAAAAAAA&#10;AAAAAKECAABkcnMvZG93bnJldi54bWxQSwUGAAAAAAQABAD5AAAAkgMAAAAA&#10;" strokeweight="1pt"/>
                <v:line id="Line 59" o:spid="_x0000_s1049" style="position:absolute;flip:x;visibility:visible;mso-wrap-style:square" from="1626,2966" to="1684,2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E9LsEAAADbAAAADwAAAGRycy9kb3ducmV2LnhtbERPS4vCMBC+C/6HMMJeRFM9iFajiLCw&#10;LOzBB6i3oRnbajMpTbTdf+8cFvb48b1Xm85V6kVNKD0bmIwTUMSZtyXnBk7Hz9EcVIjIFivPZOCX&#10;AmzW/d4KU+tb3tPrEHMlIRxSNFDEWKdah6wgh2Hsa2Lhbr5xGAU2ubYNthLuKj1Nkpl2WLI0FFjT&#10;rqDscXg6Kbnv8uvPnbLz4lx/t7PJsL1cnsZ8DLrtElSkLv6L/9xf1sBUxsoX+QF6/QY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ET0uwQAAANsAAAAPAAAAAAAAAAAAAAAA&#10;AKECAABkcnMvZG93bnJldi54bWxQSwUGAAAAAAQABAD5AAAAjwMAAAAA&#10;" strokeweight="1pt"/>
                <v:shape id="AutoShape 60" o:spid="_x0000_s1050" type="#_x0000_t135" style="position:absolute;left:1686;top:2870;width:74;height:188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9+4sUA&#10;AADbAAAADwAAAGRycy9kb3ducmV2LnhtbESPT2vCQBTE74V+h+UJvdWNgZYaXUWK/6CHYhTR2zP7&#10;TILZt2F31fTbdwsFj8PM/IYZTzvTiBs5X1tWMOgnIIgLq2suFey2i9cPED4ga2wsk4If8jCdPD+N&#10;MdP2zhu65aEUEcI+QwVVCG0mpS8qMuj7tiWO3tk6gyFKV0rt8B7hppFpkrxLgzXHhQpb+qyouORX&#10;o+A4X8m36yUc3NKcvr73mA6XearUS6+bjUAE6sIj/N9eawXpEP6+xB8gJ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37ixQAAANsAAAAPAAAAAAAAAAAAAAAAAJgCAABkcnMv&#10;ZG93bnJldi54bWxQSwUGAAAAAAQABAD1AAAAigMAAAAA&#10;" fillcolor="black" strokeweight="1pt"/>
              </v:group>
            </w:pict>
          </mc:Fallback>
        </mc:AlternateContent>
      </w:r>
    </w:p>
    <w:p w:rsidR="00637514" w:rsidRPr="006E53CD" w:rsidRDefault="008578A6" w:rsidP="00637514">
      <w:pPr>
        <w:pStyle w:val="Szvegtrzs"/>
        <w:tabs>
          <w:tab w:val="left" w:pos="1418"/>
        </w:tabs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15B255" wp14:editId="206718C9">
                <wp:simplePos x="0" y="0"/>
                <wp:positionH relativeFrom="column">
                  <wp:posOffset>3563620</wp:posOffset>
                </wp:positionH>
                <wp:positionV relativeFrom="paragraph">
                  <wp:posOffset>33020</wp:posOffset>
                </wp:positionV>
                <wp:extent cx="209550" cy="321945"/>
                <wp:effectExtent l="15240" t="41910" r="60960" b="7620"/>
                <wp:wrapNone/>
                <wp:docPr id="2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9550" cy="32194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6pt,2.6pt" to="297.1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" strokeweight="1pt">
                <v:stroke endarrow="block"/>
              </v:line>
            </w:pict>
          </mc:Fallback>
        </mc:AlternateContent>
      </w:r>
    </w:p>
    <w:p w:rsidR="00637514" w:rsidRPr="006E53CD" w:rsidRDefault="008578A6" w:rsidP="00637514">
      <w:pPr>
        <w:pStyle w:val="Szvegtrzs"/>
        <w:tabs>
          <w:tab w:val="left" w:pos="1418"/>
        </w:tabs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noProof/>
          <w:sz w:val="22"/>
          <w:szCs w:val="22"/>
          <w:lang w:val="hu-HU"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2E8973" wp14:editId="4A5BBD9E">
                <wp:simplePos x="0" y="0"/>
                <wp:positionH relativeFrom="column">
                  <wp:posOffset>3200400</wp:posOffset>
                </wp:positionH>
                <wp:positionV relativeFrom="paragraph">
                  <wp:posOffset>52070</wp:posOffset>
                </wp:positionV>
                <wp:extent cx="946150" cy="265430"/>
                <wp:effectExtent l="4445" t="2540" r="1905" b="0"/>
                <wp:wrapNone/>
                <wp:docPr id="1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7514" w:rsidRDefault="00637514" w:rsidP="0063751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lang w:val="de-CH"/>
                              </w:rPr>
                              <w:t>Border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30" type="#_x0000_t202" style="position:absolute;margin-left:252pt;margin-top:4.1pt;width:74.5pt;height:20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" filled="f" fillcolor="#0c9" stroked="f" strokeweight="1pt">
                <v:textbox>
                  <w:txbxContent>
                    <w:p w:rsidR="00637514" w:rsidRDefault="00637514" w:rsidP="0063751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/>
                          <w:color w:val="000000"/>
                        </w:rPr>
                      </w:pPr>
                      <w:r>
                        <w:rPr>
                          <w:rFonts w:ascii="Arial" w:hAnsi="Arial"/>
                          <w:color w:val="000000"/>
                          <w:lang w:val="de-CH"/>
                        </w:rPr>
                        <w:t>Border</w:t>
                      </w:r>
                    </w:p>
                  </w:txbxContent>
                </v:textbox>
              </v:shape>
            </w:pict>
          </mc:Fallback>
        </mc:AlternateContent>
      </w:r>
    </w:p>
    <w:p w:rsidR="00637514" w:rsidRPr="006E53CD" w:rsidRDefault="00637514" w:rsidP="00637514">
      <w:pPr>
        <w:pStyle w:val="Szvegtrzs"/>
        <w:tabs>
          <w:tab w:val="left" w:pos="1418"/>
        </w:tabs>
        <w:rPr>
          <w:rFonts w:ascii="Arial" w:hAnsi="Arial" w:cs="Arial"/>
          <w:sz w:val="22"/>
          <w:szCs w:val="22"/>
          <w:lang w:val="en-GB"/>
        </w:rPr>
      </w:pPr>
    </w:p>
    <w:p w:rsidR="00637514" w:rsidRPr="006E53CD" w:rsidRDefault="00637514" w:rsidP="00637514">
      <w:pPr>
        <w:pStyle w:val="Szvegtrzs"/>
        <w:tabs>
          <w:tab w:val="left" w:pos="1418"/>
        </w:tabs>
        <w:rPr>
          <w:rFonts w:ascii="Arial" w:hAnsi="Arial" w:cs="Arial"/>
          <w:sz w:val="22"/>
          <w:szCs w:val="22"/>
          <w:lang w:val="en-GB"/>
        </w:rPr>
      </w:pPr>
    </w:p>
    <w:p w:rsidR="00637514" w:rsidRPr="006E53CD" w:rsidRDefault="00637514" w:rsidP="00637514">
      <w:pPr>
        <w:pStyle w:val="Szvegtrzs"/>
        <w:tabs>
          <w:tab w:val="left" w:pos="1418"/>
        </w:tabs>
        <w:jc w:val="center"/>
        <w:rPr>
          <w:rFonts w:ascii="Arial" w:hAnsi="Arial" w:cs="Arial"/>
          <w:sz w:val="22"/>
          <w:szCs w:val="22"/>
          <w:lang w:val="en-GB"/>
        </w:rPr>
      </w:pPr>
      <w:r w:rsidRPr="006E53CD">
        <w:rPr>
          <w:rFonts w:ascii="Arial" w:hAnsi="Arial" w:cs="Arial"/>
          <w:sz w:val="22"/>
          <w:szCs w:val="22"/>
          <w:lang w:val="en-GB"/>
        </w:rPr>
        <w:t>Figure 9. Back-to-back passive repeaters</w:t>
      </w:r>
    </w:p>
    <w:p w:rsidR="00637514" w:rsidRPr="006E53CD" w:rsidRDefault="00637514" w:rsidP="00637514">
      <w:pPr>
        <w:pStyle w:val="Szvegtrzs"/>
        <w:tabs>
          <w:tab w:val="left" w:pos="1418"/>
        </w:tabs>
        <w:jc w:val="center"/>
        <w:rPr>
          <w:rFonts w:ascii="Arial" w:hAnsi="Arial" w:cs="Arial"/>
          <w:sz w:val="22"/>
          <w:szCs w:val="22"/>
          <w:lang w:val="en-GB"/>
        </w:rPr>
      </w:pPr>
    </w:p>
    <w:p w:rsidR="00D320C0" w:rsidRPr="006E53CD" w:rsidRDefault="00D320C0" w:rsidP="00637514">
      <w:pPr>
        <w:pStyle w:val="Szvegtrzs"/>
        <w:tabs>
          <w:tab w:val="left" w:pos="1418"/>
        </w:tabs>
        <w:jc w:val="center"/>
        <w:rPr>
          <w:rFonts w:ascii="Arial" w:hAnsi="Arial" w:cs="Arial"/>
          <w:sz w:val="22"/>
          <w:szCs w:val="22"/>
          <w:lang w:val="en-GB"/>
        </w:rPr>
      </w:pPr>
    </w:p>
    <w:p w:rsidR="00637514" w:rsidRPr="006E53CD" w:rsidRDefault="00637514" w:rsidP="00637514">
      <w:pPr>
        <w:pStyle w:val="Szvegtrzs"/>
        <w:tabs>
          <w:tab w:val="left" w:pos="1418"/>
        </w:tabs>
        <w:rPr>
          <w:rFonts w:ascii="Arial" w:hAnsi="Arial" w:cs="Arial"/>
          <w:sz w:val="22"/>
          <w:szCs w:val="22"/>
          <w:lang w:val="en-GB"/>
        </w:rPr>
      </w:pPr>
      <w:r w:rsidRPr="006E53CD">
        <w:rPr>
          <w:rFonts w:ascii="Arial" w:hAnsi="Arial" w:cs="Arial"/>
          <w:sz w:val="22"/>
          <w:szCs w:val="22"/>
          <w:lang w:val="en-GB"/>
        </w:rPr>
        <w:t>Victim:</w:t>
      </w:r>
      <w:r w:rsidRPr="006E53CD">
        <w:rPr>
          <w:rFonts w:ascii="Arial" w:hAnsi="Arial" w:cs="Arial"/>
          <w:sz w:val="22"/>
          <w:szCs w:val="22"/>
          <w:lang w:val="en-GB"/>
        </w:rPr>
        <w:tab/>
        <w:t>link ADEC</w:t>
      </w:r>
    </w:p>
    <w:p w:rsidR="00637514" w:rsidRPr="006E53CD" w:rsidRDefault="00637514" w:rsidP="00487196">
      <w:pPr>
        <w:pStyle w:val="Nincstrkz"/>
        <w:jc w:val="both"/>
        <w:rPr>
          <w:rFonts w:ascii="Arial" w:hAnsi="Arial" w:cs="Arial"/>
          <w:lang w:val="en-GB" w:eastAsia="ja-JP"/>
        </w:rPr>
      </w:pPr>
      <w:r w:rsidRPr="006E53CD">
        <w:rPr>
          <w:rFonts w:ascii="Arial" w:hAnsi="Arial" w:cs="Arial"/>
          <w:lang w:val="en-GB" w:eastAsia="ja-JP"/>
        </w:rPr>
        <w:t>Interferer:</w:t>
      </w:r>
      <w:r w:rsidRPr="006E53CD">
        <w:rPr>
          <w:rFonts w:ascii="Arial" w:hAnsi="Arial" w:cs="Arial"/>
          <w:lang w:val="en-GB" w:eastAsia="ja-JP"/>
        </w:rPr>
        <w:tab/>
        <w:t>station I</w:t>
      </w:r>
    </w:p>
    <w:p w:rsidR="00637514" w:rsidRPr="006E53CD" w:rsidRDefault="00637514" w:rsidP="00487196">
      <w:pPr>
        <w:pStyle w:val="Nincstrkz"/>
        <w:jc w:val="both"/>
        <w:rPr>
          <w:rFonts w:ascii="Arial" w:hAnsi="Arial" w:cs="Arial"/>
          <w:lang w:val="en-GB" w:eastAsia="ja-JP"/>
        </w:rPr>
      </w:pPr>
    </w:p>
    <w:p w:rsidR="00637514" w:rsidRPr="006E53CD" w:rsidRDefault="00637514" w:rsidP="00487196">
      <w:pPr>
        <w:pStyle w:val="Nincstrkz"/>
        <w:jc w:val="both"/>
        <w:rPr>
          <w:rFonts w:ascii="Arial" w:hAnsi="Arial" w:cs="Arial"/>
          <w:lang w:val="en-GB" w:eastAsia="ja-JP"/>
        </w:rPr>
      </w:pPr>
    </w:p>
    <w:p w:rsidR="00487196" w:rsidRPr="006E53CD" w:rsidRDefault="00487196" w:rsidP="00487196">
      <w:pPr>
        <w:pStyle w:val="Nincstrkz"/>
        <w:jc w:val="both"/>
        <w:rPr>
          <w:rFonts w:ascii="Arial" w:hAnsi="Arial" w:cs="Arial"/>
          <w:lang w:val="en-GB"/>
        </w:rPr>
      </w:pPr>
      <w:r w:rsidRPr="006E53CD">
        <w:rPr>
          <w:rFonts w:ascii="Arial" w:hAnsi="Arial" w:cs="Arial"/>
          <w:lang w:val="en-GB" w:eastAsia="ja-JP"/>
        </w:rPr>
        <w:t xml:space="preserve">The total path losses between site A and site </w:t>
      </w:r>
      <w:r w:rsidR="00637514" w:rsidRPr="006E53CD">
        <w:rPr>
          <w:rFonts w:ascii="Arial" w:hAnsi="Arial" w:cs="Arial"/>
          <w:lang w:val="en-GB" w:eastAsia="ja-JP"/>
        </w:rPr>
        <w:t>C</w:t>
      </w:r>
      <w:r w:rsidRPr="006E53CD">
        <w:rPr>
          <w:rFonts w:ascii="Arial" w:hAnsi="Arial" w:cs="Arial"/>
          <w:lang w:val="en-GB" w:eastAsia="ja-JP"/>
        </w:rPr>
        <w:t xml:space="preserve"> are calculated </w:t>
      </w:r>
      <w:r w:rsidR="009745C7" w:rsidRPr="006E53CD">
        <w:rPr>
          <w:rFonts w:ascii="Arial" w:hAnsi="Arial" w:cs="Arial"/>
          <w:lang w:val="en-GB" w:eastAsia="ja-JP"/>
        </w:rPr>
        <w:t xml:space="preserve">using </w:t>
      </w:r>
      <w:r w:rsidRPr="006E53CD">
        <w:rPr>
          <w:rFonts w:ascii="Arial" w:hAnsi="Arial" w:cs="Arial"/>
          <w:lang w:val="en-GB" w:eastAsia="ja-JP"/>
        </w:rPr>
        <w:t xml:space="preserve"> the </w:t>
      </w:r>
      <w:r w:rsidR="009745C7" w:rsidRPr="006E53CD">
        <w:rPr>
          <w:rFonts w:ascii="Arial" w:hAnsi="Arial" w:cs="Arial"/>
          <w:lang w:val="en-GB" w:eastAsia="ja-JP"/>
        </w:rPr>
        <w:t xml:space="preserve">following </w:t>
      </w:r>
      <w:r w:rsidRPr="006E53CD">
        <w:rPr>
          <w:rFonts w:ascii="Arial" w:hAnsi="Arial" w:cs="Arial"/>
          <w:lang w:val="en-GB" w:eastAsia="ja-JP"/>
        </w:rPr>
        <w:t>equations</w:t>
      </w:r>
      <w:r w:rsidR="009745C7" w:rsidRPr="006E53CD">
        <w:rPr>
          <w:rFonts w:ascii="Arial" w:hAnsi="Arial" w:cs="Arial"/>
          <w:lang w:val="en-GB" w:eastAsia="ja-JP"/>
        </w:rPr>
        <w:t>:</w:t>
      </w:r>
      <w:r w:rsidRPr="006E53CD">
        <w:rPr>
          <w:rFonts w:ascii="Arial" w:hAnsi="Arial" w:cs="Arial"/>
          <w:lang w:val="en-GB" w:eastAsia="ja-JP"/>
        </w:rPr>
        <w:t xml:space="preserve"> </w:t>
      </w:r>
    </w:p>
    <w:p w:rsidR="00487196" w:rsidRPr="006E53CD" w:rsidRDefault="00487196" w:rsidP="00487196">
      <w:pPr>
        <w:pStyle w:val="Nincstrkz"/>
        <w:jc w:val="both"/>
        <w:rPr>
          <w:rFonts w:ascii="Arial" w:hAnsi="Arial" w:cs="Arial"/>
          <w:lang w:val="en-GB"/>
        </w:rPr>
      </w:pPr>
    </w:p>
    <w:p w:rsidR="00487196" w:rsidRPr="006E53CD" w:rsidRDefault="00487196" w:rsidP="00487196">
      <w:pPr>
        <w:pStyle w:val="Nincstrkz"/>
        <w:jc w:val="both"/>
        <w:rPr>
          <w:rFonts w:ascii="Arial" w:hAnsi="Arial" w:cs="Arial"/>
          <w:lang w:val="en-GB"/>
        </w:rPr>
      </w:pPr>
    </w:p>
    <w:p w:rsidR="00637514" w:rsidRPr="006E53CD" w:rsidRDefault="00637514" w:rsidP="00637514">
      <w:pPr>
        <w:pStyle w:val="Szvegtrzs"/>
        <w:rPr>
          <w:rFonts w:ascii="Arial" w:hAnsi="Arial" w:cs="Arial"/>
          <w:sz w:val="22"/>
          <w:szCs w:val="22"/>
          <w:lang w:val="en-GB"/>
        </w:rPr>
      </w:pPr>
      <w:r w:rsidRPr="006E53CD">
        <w:rPr>
          <w:rFonts w:ascii="Arial" w:hAnsi="Arial" w:cs="Arial"/>
          <w:sz w:val="22"/>
          <w:szCs w:val="22"/>
          <w:lang w:val="en-GB"/>
        </w:rPr>
        <w:t>a</w:t>
      </w:r>
      <w:r w:rsidRPr="006E53CD">
        <w:rPr>
          <w:rFonts w:ascii="Arial" w:hAnsi="Arial" w:cs="Arial"/>
          <w:sz w:val="22"/>
          <w:szCs w:val="22"/>
          <w:vertAlign w:val="subscript"/>
          <w:lang w:val="en-GB"/>
        </w:rPr>
        <w:t>tot</w:t>
      </w:r>
      <w:r w:rsidRPr="006E53CD">
        <w:rPr>
          <w:rFonts w:ascii="Arial" w:hAnsi="Arial" w:cs="Arial"/>
          <w:sz w:val="22"/>
          <w:szCs w:val="22"/>
          <w:lang w:val="en-GB"/>
        </w:rPr>
        <w:t xml:space="preserve"> = a</w:t>
      </w:r>
      <w:r w:rsidRPr="006E53CD">
        <w:rPr>
          <w:rFonts w:ascii="Arial" w:hAnsi="Arial" w:cs="Arial"/>
          <w:sz w:val="22"/>
          <w:szCs w:val="22"/>
          <w:vertAlign w:val="subscript"/>
          <w:lang w:val="en-GB"/>
        </w:rPr>
        <w:t xml:space="preserve">Tx </w:t>
      </w:r>
      <w:r w:rsidRPr="006E53CD">
        <w:rPr>
          <w:rFonts w:ascii="Arial" w:hAnsi="Arial" w:cs="Arial"/>
          <w:sz w:val="22"/>
          <w:szCs w:val="22"/>
          <w:lang w:val="en-GB"/>
        </w:rPr>
        <w:t>- G</w:t>
      </w:r>
      <w:r w:rsidRPr="006E53CD">
        <w:rPr>
          <w:rFonts w:ascii="Arial" w:hAnsi="Arial" w:cs="Arial"/>
          <w:sz w:val="22"/>
          <w:szCs w:val="22"/>
          <w:vertAlign w:val="subscript"/>
          <w:lang w:val="en-GB"/>
        </w:rPr>
        <w:t>Tx</w:t>
      </w:r>
      <w:r w:rsidRPr="006E53CD">
        <w:rPr>
          <w:rFonts w:ascii="Arial" w:hAnsi="Arial" w:cs="Arial"/>
          <w:sz w:val="22"/>
          <w:szCs w:val="22"/>
          <w:lang w:val="en-GB"/>
        </w:rPr>
        <w:t xml:space="preserve"> + a</w:t>
      </w:r>
      <w:r w:rsidRPr="006E53CD">
        <w:rPr>
          <w:rFonts w:ascii="Arial" w:hAnsi="Arial" w:cs="Arial"/>
          <w:sz w:val="22"/>
          <w:szCs w:val="22"/>
          <w:vertAlign w:val="subscript"/>
          <w:lang w:val="en-GB"/>
        </w:rPr>
        <w:t>propID</w:t>
      </w:r>
      <w:r w:rsidRPr="006E53CD">
        <w:rPr>
          <w:rFonts w:ascii="Arial" w:hAnsi="Arial" w:cs="Arial"/>
          <w:sz w:val="22"/>
          <w:szCs w:val="22"/>
          <w:lang w:val="en-GB"/>
        </w:rPr>
        <w:t xml:space="preserve"> - G</w:t>
      </w:r>
      <w:r w:rsidRPr="006E53CD">
        <w:rPr>
          <w:rFonts w:ascii="Arial" w:hAnsi="Arial" w:cs="Arial"/>
          <w:sz w:val="22"/>
          <w:szCs w:val="22"/>
          <w:vertAlign w:val="subscript"/>
          <w:lang w:val="en-GB"/>
        </w:rPr>
        <w:t>D</w:t>
      </w:r>
      <w:r w:rsidRPr="006E53CD">
        <w:rPr>
          <w:rFonts w:ascii="Arial" w:hAnsi="Arial" w:cs="Arial"/>
          <w:sz w:val="22"/>
          <w:szCs w:val="22"/>
          <w:lang w:val="en-GB"/>
        </w:rPr>
        <w:t xml:space="preserve"> + a</w:t>
      </w:r>
      <w:r w:rsidRPr="006E53CD">
        <w:rPr>
          <w:rFonts w:ascii="Arial" w:hAnsi="Arial" w:cs="Arial"/>
          <w:sz w:val="22"/>
          <w:szCs w:val="22"/>
          <w:vertAlign w:val="subscript"/>
          <w:lang w:val="en-GB"/>
        </w:rPr>
        <w:t>antID</w:t>
      </w:r>
      <w:r w:rsidRPr="006E53CD">
        <w:rPr>
          <w:rFonts w:ascii="Arial" w:hAnsi="Arial" w:cs="Arial"/>
          <w:sz w:val="22"/>
          <w:szCs w:val="22"/>
          <w:lang w:val="en-GB"/>
        </w:rPr>
        <w:t xml:space="preserve"> + a</w:t>
      </w:r>
      <w:r w:rsidRPr="006E53CD">
        <w:rPr>
          <w:rFonts w:ascii="Arial" w:hAnsi="Arial" w:cs="Arial"/>
          <w:sz w:val="22"/>
          <w:szCs w:val="22"/>
          <w:vertAlign w:val="subscript"/>
          <w:lang w:val="en-GB"/>
        </w:rPr>
        <w:t>DE</w:t>
      </w:r>
      <w:r w:rsidRPr="006E53CD">
        <w:rPr>
          <w:rFonts w:ascii="Arial" w:hAnsi="Arial" w:cs="Arial"/>
          <w:sz w:val="22"/>
          <w:szCs w:val="22"/>
          <w:lang w:val="en-GB"/>
        </w:rPr>
        <w:t xml:space="preserve"> - G</w:t>
      </w:r>
      <w:r w:rsidRPr="006E53CD">
        <w:rPr>
          <w:rFonts w:ascii="Arial" w:hAnsi="Arial" w:cs="Arial"/>
          <w:sz w:val="22"/>
          <w:szCs w:val="22"/>
          <w:vertAlign w:val="subscript"/>
          <w:lang w:val="en-GB"/>
        </w:rPr>
        <w:t>E</w:t>
      </w:r>
      <w:r w:rsidRPr="006E53CD">
        <w:rPr>
          <w:rFonts w:ascii="Arial" w:hAnsi="Arial" w:cs="Arial"/>
          <w:sz w:val="22"/>
          <w:szCs w:val="22"/>
          <w:lang w:val="en-GB"/>
        </w:rPr>
        <w:t xml:space="preserve"> +a</w:t>
      </w:r>
      <w:r w:rsidRPr="006E53CD">
        <w:rPr>
          <w:rFonts w:ascii="Arial" w:hAnsi="Arial" w:cs="Arial"/>
          <w:sz w:val="22"/>
          <w:szCs w:val="22"/>
          <w:vertAlign w:val="subscript"/>
          <w:lang w:val="en-GB"/>
        </w:rPr>
        <w:t>propEC</w:t>
      </w:r>
      <w:r w:rsidRPr="006E53CD">
        <w:rPr>
          <w:rFonts w:ascii="Arial" w:hAnsi="Arial" w:cs="Arial"/>
          <w:sz w:val="22"/>
          <w:szCs w:val="22"/>
          <w:lang w:val="en-GB"/>
        </w:rPr>
        <w:t xml:space="preserve"> - G</w:t>
      </w:r>
      <w:r w:rsidRPr="006E53CD">
        <w:rPr>
          <w:rFonts w:ascii="Arial" w:hAnsi="Arial" w:cs="Arial"/>
          <w:sz w:val="22"/>
          <w:szCs w:val="22"/>
          <w:vertAlign w:val="subscript"/>
          <w:lang w:val="en-GB"/>
        </w:rPr>
        <w:t>C</w:t>
      </w:r>
      <w:r w:rsidRPr="006E53CD">
        <w:rPr>
          <w:rFonts w:ascii="Arial" w:hAnsi="Arial" w:cs="Arial"/>
          <w:sz w:val="22"/>
          <w:szCs w:val="22"/>
          <w:lang w:val="en-GB"/>
        </w:rPr>
        <w:t xml:space="preserve"> +a</w:t>
      </w:r>
      <w:r w:rsidRPr="006E53CD">
        <w:rPr>
          <w:rFonts w:ascii="Arial" w:hAnsi="Arial" w:cs="Arial"/>
          <w:sz w:val="22"/>
          <w:szCs w:val="22"/>
          <w:vertAlign w:val="subscript"/>
          <w:lang w:val="en-GB"/>
        </w:rPr>
        <w:t>antEC</w:t>
      </w:r>
      <w:r w:rsidRPr="006E53CD">
        <w:rPr>
          <w:rFonts w:ascii="Arial" w:hAnsi="Arial" w:cs="Arial"/>
          <w:sz w:val="22"/>
          <w:szCs w:val="22"/>
          <w:lang w:val="en-GB"/>
        </w:rPr>
        <w:t xml:space="preserve"> + a</w:t>
      </w:r>
      <w:r w:rsidRPr="006E53CD">
        <w:rPr>
          <w:rFonts w:ascii="Arial" w:hAnsi="Arial" w:cs="Arial"/>
          <w:sz w:val="22"/>
          <w:szCs w:val="22"/>
          <w:vertAlign w:val="subscript"/>
          <w:lang w:val="en-GB"/>
        </w:rPr>
        <w:t>Rx</w:t>
      </w:r>
      <w:r w:rsidRPr="006E53CD">
        <w:rPr>
          <w:rFonts w:ascii="Arial" w:hAnsi="Arial" w:cs="Arial"/>
          <w:sz w:val="22"/>
          <w:szCs w:val="22"/>
          <w:lang w:val="en-GB"/>
        </w:rPr>
        <w:t xml:space="preserve"> + MD + NFD + ATPC</w:t>
      </w:r>
    </w:p>
    <w:p w:rsidR="00637514" w:rsidRPr="006E53CD" w:rsidRDefault="00637514" w:rsidP="00637514">
      <w:pPr>
        <w:pStyle w:val="Szvegtrzs"/>
        <w:rPr>
          <w:rFonts w:ascii="Arial" w:hAnsi="Arial" w:cs="Arial"/>
          <w:sz w:val="22"/>
          <w:szCs w:val="22"/>
          <w:lang w:val="en-GB"/>
        </w:rPr>
      </w:pPr>
    </w:p>
    <w:p w:rsidR="00637514" w:rsidRPr="006E53CD" w:rsidRDefault="00637514" w:rsidP="00637514">
      <w:pPr>
        <w:pStyle w:val="Szvegtrzs"/>
        <w:rPr>
          <w:rFonts w:ascii="Arial" w:hAnsi="Arial" w:cs="Arial"/>
          <w:sz w:val="22"/>
          <w:szCs w:val="22"/>
          <w:lang w:val="en-GB"/>
        </w:rPr>
      </w:pPr>
      <w:r w:rsidRPr="006E53CD">
        <w:rPr>
          <w:rFonts w:ascii="Arial" w:hAnsi="Arial" w:cs="Arial"/>
          <w:sz w:val="22"/>
          <w:szCs w:val="22"/>
          <w:lang w:val="en-GB"/>
        </w:rPr>
        <w:t>where</w:t>
      </w:r>
    </w:p>
    <w:p w:rsidR="00637514" w:rsidRPr="006E53CD" w:rsidRDefault="00637514" w:rsidP="00637514">
      <w:pPr>
        <w:pStyle w:val="Szvegtrzs"/>
        <w:rPr>
          <w:rFonts w:ascii="Arial" w:hAnsi="Arial" w:cs="Arial"/>
          <w:sz w:val="22"/>
          <w:szCs w:val="22"/>
          <w:lang w:val="en-GB"/>
        </w:rPr>
      </w:pPr>
    </w:p>
    <w:p w:rsidR="00637514" w:rsidRPr="006E53CD" w:rsidRDefault="00637514" w:rsidP="00637514">
      <w:pPr>
        <w:pStyle w:val="Szvegtrzs"/>
        <w:tabs>
          <w:tab w:val="left" w:pos="1418"/>
        </w:tabs>
        <w:rPr>
          <w:rFonts w:ascii="Arial" w:hAnsi="Arial" w:cs="Arial"/>
          <w:sz w:val="22"/>
          <w:szCs w:val="22"/>
          <w:lang w:val="en-GB"/>
        </w:rPr>
      </w:pPr>
      <w:r w:rsidRPr="006E53CD">
        <w:rPr>
          <w:rFonts w:ascii="Arial" w:hAnsi="Arial" w:cs="Arial"/>
          <w:sz w:val="22"/>
          <w:szCs w:val="22"/>
          <w:lang w:val="en-GB"/>
        </w:rPr>
        <w:t>a</w:t>
      </w:r>
      <w:r w:rsidRPr="006E53CD">
        <w:rPr>
          <w:rFonts w:ascii="Arial" w:hAnsi="Arial" w:cs="Arial"/>
          <w:sz w:val="22"/>
          <w:szCs w:val="22"/>
          <w:vertAlign w:val="subscript"/>
          <w:lang w:val="en-GB"/>
        </w:rPr>
        <w:t xml:space="preserve">propID </w:t>
      </w:r>
      <w:r w:rsidRPr="006E53CD">
        <w:rPr>
          <w:rFonts w:ascii="Arial" w:hAnsi="Arial" w:cs="Arial"/>
          <w:sz w:val="22"/>
          <w:szCs w:val="22"/>
          <w:lang w:val="en-GB"/>
        </w:rPr>
        <w:t>[dB]</w:t>
      </w:r>
      <w:r w:rsidRPr="006E53CD">
        <w:rPr>
          <w:rFonts w:ascii="Arial" w:hAnsi="Arial" w:cs="Arial"/>
          <w:sz w:val="22"/>
          <w:szCs w:val="22"/>
          <w:lang w:val="en-GB"/>
        </w:rPr>
        <w:tab/>
        <w:t>propagation attenuation between antennas I and D that can be calculated on the</w:t>
      </w:r>
      <w:r w:rsidRPr="006E53CD">
        <w:rPr>
          <w:rFonts w:ascii="Arial" w:hAnsi="Arial" w:cs="Arial"/>
          <w:sz w:val="22"/>
          <w:szCs w:val="22"/>
          <w:lang w:val="en-GB"/>
        </w:rPr>
        <w:br/>
      </w:r>
      <w:r w:rsidRPr="006E53CD">
        <w:rPr>
          <w:rFonts w:ascii="Arial" w:hAnsi="Arial" w:cs="Arial"/>
          <w:sz w:val="22"/>
          <w:szCs w:val="22"/>
          <w:lang w:val="en-GB"/>
        </w:rPr>
        <w:tab/>
        <w:t xml:space="preserve"> basis of the result of calculation covered in Annex </w:t>
      </w:r>
      <w:smartTag w:uri="urn:schemas-microsoft-com:office:smarttags" w:element="metricconverter">
        <w:smartTagPr>
          <w:attr w:name="ProductID" w:val="10. In"/>
        </w:smartTagPr>
        <w:r w:rsidRPr="006E53CD">
          <w:rPr>
            <w:rFonts w:ascii="Arial" w:hAnsi="Arial" w:cs="Arial"/>
            <w:sz w:val="22"/>
            <w:szCs w:val="22"/>
            <w:lang w:val="en-GB"/>
          </w:rPr>
          <w:t>10. In</w:t>
        </w:r>
      </w:smartTag>
      <w:r w:rsidRPr="006E53CD">
        <w:rPr>
          <w:rFonts w:ascii="Arial" w:hAnsi="Arial" w:cs="Arial"/>
          <w:sz w:val="22"/>
          <w:szCs w:val="22"/>
          <w:lang w:val="en-GB"/>
        </w:rPr>
        <w:t xml:space="preserve"> conformity with  the </w:t>
      </w:r>
      <w:r w:rsidRPr="006E53CD">
        <w:rPr>
          <w:rFonts w:ascii="Arial" w:hAnsi="Arial" w:cs="Arial"/>
          <w:sz w:val="22"/>
          <w:szCs w:val="22"/>
          <w:lang w:val="en-GB"/>
        </w:rPr>
        <w:tab/>
        <w:t>type of path.</w:t>
      </w:r>
    </w:p>
    <w:p w:rsidR="00637514" w:rsidRPr="006E53CD" w:rsidRDefault="00637514" w:rsidP="00637514">
      <w:pPr>
        <w:pStyle w:val="Szvegtrzs"/>
        <w:tabs>
          <w:tab w:val="left" w:pos="1418"/>
        </w:tabs>
        <w:rPr>
          <w:rFonts w:ascii="Arial" w:hAnsi="Arial" w:cs="Arial"/>
          <w:sz w:val="22"/>
          <w:szCs w:val="22"/>
          <w:lang w:val="en-GB"/>
        </w:rPr>
      </w:pPr>
      <w:r w:rsidRPr="006E53CD">
        <w:rPr>
          <w:rFonts w:ascii="Arial" w:hAnsi="Arial" w:cs="Arial"/>
          <w:sz w:val="22"/>
          <w:szCs w:val="22"/>
          <w:lang w:val="en-GB"/>
        </w:rPr>
        <w:t>a</w:t>
      </w:r>
      <w:r w:rsidRPr="006E53CD">
        <w:rPr>
          <w:rFonts w:ascii="Arial" w:hAnsi="Arial" w:cs="Arial"/>
          <w:sz w:val="22"/>
          <w:szCs w:val="22"/>
          <w:vertAlign w:val="subscript"/>
          <w:lang w:val="en-GB"/>
        </w:rPr>
        <w:t xml:space="preserve">propEC </w:t>
      </w:r>
      <w:r w:rsidRPr="006E53CD">
        <w:rPr>
          <w:rFonts w:ascii="Arial" w:hAnsi="Arial" w:cs="Arial"/>
          <w:sz w:val="22"/>
          <w:szCs w:val="22"/>
          <w:lang w:val="en-GB"/>
        </w:rPr>
        <w:t>[dB]</w:t>
      </w:r>
      <w:r w:rsidRPr="006E53CD">
        <w:rPr>
          <w:rFonts w:ascii="Arial" w:hAnsi="Arial" w:cs="Arial"/>
          <w:sz w:val="22"/>
          <w:szCs w:val="22"/>
          <w:lang w:val="en-GB"/>
        </w:rPr>
        <w:tab/>
        <w:t>propagation attenuation between antennas E and C that can be calculated on the</w:t>
      </w:r>
      <w:r w:rsidRPr="006E53CD">
        <w:rPr>
          <w:rFonts w:ascii="Arial" w:hAnsi="Arial" w:cs="Arial"/>
          <w:sz w:val="22"/>
          <w:szCs w:val="22"/>
          <w:lang w:val="en-GB"/>
        </w:rPr>
        <w:br/>
      </w:r>
      <w:r w:rsidRPr="006E53CD">
        <w:rPr>
          <w:rFonts w:ascii="Arial" w:hAnsi="Arial" w:cs="Arial"/>
          <w:sz w:val="22"/>
          <w:szCs w:val="22"/>
          <w:lang w:val="en-GB"/>
        </w:rPr>
        <w:tab/>
        <w:t xml:space="preserve"> basis of the result of calculation covered in Annex </w:t>
      </w:r>
      <w:smartTag w:uri="urn:schemas-microsoft-com:office:smarttags" w:element="metricconverter">
        <w:smartTagPr>
          <w:attr w:name="ProductID" w:val="10. In"/>
        </w:smartTagPr>
        <w:r w:rsidRPr="006E53CD">
          <w:rPr>
            <w:rFonts w:ascii="Arial" w:hAnsi="Arial" w:cs="Arial"/>
            <w:sz w:val="22"/>
            <w:szCs w:val="22"/>
            <w:lang w:val="en-GB"/>
          </w:rPr>
          <w:t>10. In</w:t>
        </w:r>
      </w:smartTag>
      <w:r w:rsidRPr="006E53CD">
        <w:rPr>
          <w:rFonts w:ascii="Arial" w:hAnsi="Arial" w:cs="Arial"/>
          <w:sz w:val="22"/>
          <w:szCs w:val="22"/>
          <w:lang w:val="en-GB"/>
        </w:rPr>
        <w:t xml:space="preserve"> conformity with  the</w:t>
      </w:r>
      <w:r w:rsidRPr="006E53CD">
        <w:rPr>
          <w:rFonts w:ascii="Arial" w:hAnsi="Arial" w:cs="Arial"/>
          <w:sz w:val="22"/>
          <w:szCs w:val="22"/>
          <w:lang w:val="en-GB"/>
        </w:rPr>
        <w:br/>
      </w:r>
      <w:r w:rsidRPr="006E53CD">
        <w:rPr>
          <w:rFonts w:ascii="Arial" w:hAnsi="Arial" w:cs="Arial"/>
          <w:sz w:val="22"/>
          <w:szCs w:val="22"/>
          <w:lang w:val="en-GB"/>
        </w:rPr>
        <w:tab/>
        <w:t xml:space="preserve">type of path. </w:t>
      </w:r>
    </w:p>
    <w:p w:rsidR="00637514" w:rsidRPr="006E53CD" w:rsidRDefault="00637514" w:rsidP="00637514">
      <w:pPr>
        <w:pStyle w:val="Szvegtrzs"/>
        <w:rPr>
          <w:rFonts w:ascii="Arial" w:hAnsi="Arial" w:cs="Arial"/>
          <w:sz w:val="22"/>
          <w:szCs w:val="22"/>
          <w:lang w:val="en-GB"/>
        </w:rPr>
      </w:pPr>
    </w:p>
    <w:p w:rsidR="00637514" w:rsidRPr="006E53CD" w:rsidRDefault="00637514" w:rsidP="00637514">
      <w:pPr>
        <w:pStyle w:val="Szvegtrzs"/>
        <w:tabs>
          <w:tab w:val="left" w:pos="1418"/>
        </w:tabs>
        <w:rPr>
          <w:rFonts w:ascii="Arial" w:hAnsi="Arial" w:cs="Arial"/>
          <w:sz w:val="22"/>
          <w:szCs w:val="22"/>
          <w:lang w:val="en-GB"/>
        </w:rPr>
      </w:pPr>
      <w:r w:rsidRPr="006E53CD">
        <w:rPr>
          <w:rFonts w:ascii="Arial" w:hAnsi="Arial" w:cs="Arial"/>
          <w:sz w:val="22"/>
          <w:szCs w:val="22"/>
          <w:lang w:val="en-GB"/>
        </w:rPr>
        <w:t>a</w:t>
      </w:r>
      <w:r w:rsidRPr="006E53CD">
        <w:rPr>
          <w:rFonts w:ascii="Arial" w:hAnsi="Arial" w:cs="Arial"/>
          <w:sz w:val="22"/>
          <w:szCs w:val="22"/>
          <w:vertAlign w:val="subscript"/>
          <w:lang w:val="en-GB"/>
        </w:rPr>
        <w:t xml:space="preserve">antID </w:t>
      </w:r>
      <w:r w:rsidRPr="006E53CD">
        <w:rPr>
          <w:rFonts w:ascii="Arial" w:hAnsi="Arial" w:cs="Arial"/>
          <w:sz w:val="22"/>
          <w:szCs w:val="22"/>
          <w:lang w:val="en-GB"/>
        </w:rPr>
        <w:t xml:space="preserve">[dB] </w:t>
      </w:r>
      <w:r w:rsidRPr="006E53CD">
        <w:rPr>
          <w:rFonts w:ascii="Arial" w:hAnsi="Arial" w:cs="Arial"/>
          <w:sz w:val="22"/>
          <w:szCs w:val="22"/>
          <w:lang w:val="en-GB"/>
        </w:rPr>
        <w:tab/>
        <w:t xml:space="preserve">attenuation which is a function of antennas I and D radiation patterns and </w:t>
      </w:r>
      <w:r w:rsidRPr="006E53CD">
        <w:rPr>
          <w:rFonts w:ascii="Arial" w:hAnsi="Arial" w:cs="Arial"/>
          <w:sz w:val="22"/>
          <w:szCs w:val="22"/>
          <w:lang w:val="en-GB"/>
        </w:rPr>
        <w:br/>
      </w:r>
      <w:r w:rsidRPr="006E53CD">
        <w:rPr>
          <w:rFonts w:ascii="Arial" w:hAnsi="Arial" w:cs="Arial"/>
          <w:sz w:val="22"/>
          <w:szCs w:val="22"/>
          <w:lang w:val="en-GB"/>
        </w:rPr>
        <w:tab/>
        <w:t>polarisation discrimination.</w:t>
      </w:r>
    </w:p>
    <w:p w:rsidR="00637514" w:rsidRPr="006E53CD" w:rsidRDefault="00637514" w:rsidP="00637514">
      <w:pPr>
        <w:pStyle w:val="Szvegtrzs"/>
        <w:tabs>
          <w:tab w:val="left" w:pos="1418"/>
        </w:tabs>
        <w:rPr>
          <w:rFonts w:ascii="Arial" w:hAnsi="Arial" w:cs="Arial"/>
          <w:sz w:val="22"/>
          <w:szCs w:val="22"/>
          <w:lang w:val="en-GB"/>
        </w:rPr>
      </w:pPr>
    </w:p>
    <w:p w:rsidR="00637514" w:rsidRPr="006E53CD" w:rsidRDefault="00637514" w:rsidP="00637514">
      <w:pPr>
        <w:pStyle w:val="Szvegtrzs"/>
        <w:tabs>
          <w:tab w:val="left" w:pos="1418"/>
        </w:tabs>
        <w:rPr>
          <w:rFonts w:ascii="Arial" w:hAnsi="Arial" w:cs="Arial"/>
          <w:sz w:val="22"/>
          <w:szCs w:val="22"/>
          <w:lang w:val="en-GB"/>
        </w:rPr>
      </w:pPr>
      <w:r w:rsidRPr="006E53CD">
        <w:rPr>
          <w:rFonts w:ascii="Arial" w:hAnsi="Arial" w:cs="Arial"/>
          <w:sz w:val="22"/>
          <w:szCs w:val="22"/>
          <w:lang w:val="en-GB"/>
        </w:rPr>
        <w:t>a</w:t>
      </w:r>
      <w:r w:rsidRPr="006E53CD">
        <w:rPr>
          <w:rFonts w:ascii="Arial" w:hAnsi="Arial" w:cs="Arial"/>
          <w:sz w:val="22"/>
          <w:szCs w:val="22"/>
          <w:vertAlign w:val="subscript"/>
          <w:lang w:val="en-GB"/>
        </w:rPr>
        <w:t>antEC</w:t>
      </w:r>
      <w:r w:rsidRPr="006E53CD">
        <w:rPr>
          <w:rFonts w:ascii="Arial" w:hAnsi="Arial" w:cs="Arial"/>
          <w:sz w:val="22"/>
          <w:szCs w:val="22"/>
          <w:lang w:val="en-GB"/>
        </w:rPr>
        <w:t xml:space="preserve">[dB] </w:t>
      </w:r>
      <w:r w:rsidRPr="006E53CD">
        <w:rPr>
          <w:rFonts w:ascii="Arial" w:hAnsi="Arial" w:cs="Arial"/>
          <w:sz w:val="22"/>
          <w:szCs w:val="22"/>
          <w:lang w:val="en-GB"/>
        </w:rPr>
        <w:tab/>
        <w:t xml:space="preserve">attenuation which is a function of antennas E and C radiation patterns and </w:t>
      </w:r>
      <w:r w:rsidRPr="006E53CD">
        <w:rPr>
          <w:rFonts w:ascii="Arial" w:hAnsi="Arial" w:cs="Arial"/>
          <w:sz w:val="22"/>
          <w:szCs w:val="22"/>
          <w:lang w:val="en-GB"/>
        </w:rPr>
        <w:br/>
      </w:r>
      <w:r w:rsidRPr="006E53CD">
        <w:rPr>
          <w:rFonts w:ascii="Arial" w:hAnsi="Arial" w:cs="Arial"/>
          <w:sz w:val="22"/>
          <w:szCs w:val="22"/>
          <w:lang w:val="en-GB"/>
        </w:rPr>
        <w:tab/>
        <w:t>polarisation discrimination.</w:t>
      </w:r>
    </w:p>
    <w:p w:rsidR="00637514" w:rsidRPr="006E53CD" w:rsidRDefault="00637514" w:rsidP="00637514">
      <w:pPr>
        <w:pStyle w:val="Szvegtrzs"/>
        <w:tabs>
          <w:tab w:val="left" w:pos="1418"/>
        </w:tabs>
        <w:rPr>
          <w:rFonts w:ascii="Arial" w:hAnsi="Arial" w:cs="Arial"/>
          <w:sz w:val="22"/>
          <w:szCs w:val="22"/>
          <w:lang w:val="en-GB"/>
        </w:rPr>
      </w:pPr>
    </w:p>
    <w:p w:rsidR="00637514" w:rsidRPr="006E53CD" w:rsidRDefault="00637514" w:rsidP="00637514">
      <w:pPr>
        <w:pStyle w:val="Szvegtrzs"/>
        <w:tabs>
          <w:tab w:val="left" w:pos="1418"/>
        </w:tabs>
        <w:rPr>
          <w:rFonts w:ascii="Arial" w:hAnsi="Arial" w:cs="Arial"/>
          <w:sz w:val="22"/>
          <w:szCs w:val="22"/>
          <w:lang w:val="en-GB"/>
        </w:rPr>
      </w:pPr>
      <w:bookmarkStart w:id="8" w:name="_GoBack"/>
      <w:bookmarkEnd w:id="8"/>
      <w:r w:rsidRPr="006E53CD">
        <w:rPr>
          <w:rFonts w:ascii="Arial" w:hAnsi="Arial" w:cs="Arial"/>
          <w:sz w:val="22"/>
          <w:szCs w:val="22"/>
          <w:lang w:val="en-GB"/>
        </w:rPr>
        <w:t>a</w:t>
      </w:r>
      <w:r w:rsidRPr="006E53CD">
        <w:rPr>
          <w:rFonts w:ascii="Arial" w:hAnsi="Arial" w:cs="Arial"/>
          <w:sz w:val="22"/>
          <w:szCs w:val="22"/>
          <w:vertAlign w:val="subscript"/>
          <w:lang w:val="en-GB"/>
        </w:rPr>
        <w:t xml:space="preserve">DE </w:t>
      </w:r>
      <w:r w:rsidRPr="006E53CD">
        <w:rPr>
          <w:rFonts w:ascii="Arial" w:hAnsi="Arial" w:cs="Arial"/>
          <w:sz w:val="22"/>
          <w:szCs w:val="22"/>
          <w:lang w:val="en-GB"/>
        </w:rPr>
        <w:t xml:space="preserve">[dB] </w:t>
      </w:r>
      <w:r w:rsidRPr="006E53CD">
        <w:rPr>
          <w:rFonts w:ascii="Arial" w:hAnsi="Arial" w:cs="Arial"/>
          <w:sz w:val="22"/>
          <w:szCs w:val="22"/>
          <w:lang w:val="en-GB"/>
        </w:rPr>
        <w:tab/>
        <w:t>attenuation between antennas D and E (wave guide attenuation).</w:t>
      </w:r>
    </w:p>
    <w:p w:rsidR="000F19B9" w:rsidRPr="006E53CD" w:rsidRDefault="000F19B9" w:rsidP="000F19B9">
      <w:pPr>
        <w:pStyle w:val="Nincstrkz"/>
        <w:jc w:val="both"/>
        <w:rPr>
          <w:rFonts w:ascii="Arial" w:hAnsi="Arial" w:cs="Arial"/>
          <w:lang w:val="en-GB" w:eastAsia="ja-JP"/>
        </w:rPr>
      </w:pPr>
    </w:p>
    <w:p w:rsidR="000F19B9" w:rsidRPr="006E53CD" w:rsidRDefault="000F19B9" w:rsidP="000F19B9">
      <w:pPr>
        <w:pStyle w:val="Nincstrkz"/>
        <w:jc w:val="both"/>
        <w:rPr>
          <w:rFonts w:ascii="Arial" w:hAnsi="Arial" w:cs="Arial"/>
          <w:lang w:val="en-GB" w:eastAsia="ja-JP"/>
        </w:rPr>
      </w:pPr>
    </w:p>
    <w:p w:rsidR="000F19B9" w:rsidRDefault="000F19B9" w:rsidP="000F19B9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Arial" w:hAnsi="Arial" w:cs="Arial"/>
          <w:b/>
          <w:color w:val="000000" w:themeColor="text1"/>
        </w:rPr>
      </w:pPr>
      <w:r w:rsidRPr="006E53CD">
        <w:rPr>
          <w:rFonts w:ascii="Arial" w:hAnsi="Arial" w:cs="Arial"/>
          <w:b/>
          <w:color w:val="000000" w:themeColor="text1"/>
        </w:rPr>
        <w:t>References:</w:t>
      </w:r>
    </w:p>
    <w:p w:rsidR="006E53CD" w:rsidRPr="006E53CD" w:rsidRDefault="006E53CD" w:rsidP="000F19B9">
      <w:pPr>
        <w:tabs>
          <w:tab w:val="left" w:pos="1134"/>
          <w:tab w:val="left" w:pos="1871"/>
          <w:tab w:val="left" w:pos="2268"/>
        </w:tabs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Arial" w:hAnsi="Arial" w:cs="Arial"/>
          <w:b/>
          <w:color w:val="000000" w:themeColor="text1"/>
        </w:rPr>
      </w:pPr>
    </w:p>
    <w:p w:rsidR="00BB1BBD" w:rsidRDefault="00BB1BBD" w:rsidP="00AC7BC8">
      <w:pPr>
        <w:pStyle w:val="Nincstrkz"/>
        <w:numPr>
          <w:ilvl w:val="0"/>
          <w:numId w:val="13"/>
        </w:numPr>
        <w:ind w:right="340"/>
        <w:jc w:val="both"/>
        <w:rPr>
          <w:rFonts w:ascii="Arial" w:hAnsi="Arial" w:cs="Arial"/>
          <w:sz w:val="24"/>
          <w:szCs w:val="24"/>
        </w:rPr>
      </w:pPr>
      <w:r w:rsidRPr="00AC7BC8">
        <w:rPr>
          <w:rFonts w:ascii="Arial" w:hAnsi="Arial" w:cs="Arial"/>
          <w:sz w:val="24"/>
          <w:szCs w:val="24"/>
        </w:rPr>
        <w:t>Radio Regulations</w:t>
      </w:r>
      <w:r w:rsidR="006E53CD" w:rsidRPr="00066520">
        <w:rPr>
          <w:rFonts w:ascii="Arial" w:hAnsi="Arial" w:cs="Arial"/>
          <w:sz w:val="24"/>
          <w:szCs w:val="24"/>
        </w:rPr>
        <w:t xml:space="preserve"> (Edition 2012)</w:t>
      </w:r>
    </w:p>
    <w:p w:rsidR="006E53CD" w:rsidRPr="00066520" w:rsidRDefault="006E53CD" w:rsidP="006E53CD">
      <w:pPr>
        <w:pStyle w:val="Nincstrkz"/>
        <w:numPr>
          <w:ilvl w:val="0"/>
          <w:numId w:val="13"/>
        </w:numPr>
        <w:ind w:right="3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HCM Agreement</w:t>
      </w:r>
    </w:p>
    <w:p w:rsidR="00BB1BBD" w:rsidRDefault="006E53CD" w:rsidP="00AC7BC8">
      <w:pPr>
        <w:pStyle w:val="Nincstrkz"/>
        <w:numPr>
          <w:ilvl w:val="0"/>
          <w:numId w:val="13"/>
        </w:numPr>
        <w:ind w:right="340"/>
        <w:jc w:val="both"/>
        <w:rPr>
          <w:rFonts w:ascii="Arial" w:hAnsi="Arial" w:cs="Arial"/>
          <w:sz w:val="24"/>
          <w:szCs w:val="24"/>
        </w:rPr>
      </w:pPr>
      <w:r w:rsidRPr="00066520">
        <w:rPr>
          <w:rFonts w:ascii="Arial" w:hAnsi="Arial" w:cs="Arial"/>
          <w:sz w:val="24"/>
          <w:szCs w:val="24"/>
        </w:rPr>
        <w:t>ITU-R Recommendations (F and SF)</w:t>
      </w:r>
    </w:p>
    <w:p w:rsidR="00BB1BBD" w:rsidRDefault="006E53CD" w:rsidP="00AC7BC8">
      <w:pPr>
        <w:pStyle w:val="Nincstrkz"/>
        <w:numPr>
          <w:ilvl w:val="0"/>
          <w:numId w:val="13"/>
        </w:numPr>
        <w:ind w:right="340"/>
        <w:jc w:val="both"/>
        <w:rPr>
          <w:rFonts w:ascii="Arial" w:hAnsi="Arial" w:cs="Arial"/>
          <w:sz w:val="24"/>
          <w:szCs w:val="24"/>
        </w:rPr>
      </w:pPr>
      <w:r w:rsidRPr="00066520">
        <w:rPr>
          <w:rFonts w:ascii="Arial" w:hAnsi="Arial" w:cs="Arial"/>
          <w:sz w:val="24"/>
          <w:szCs w:val="24"/>
        </w:rPr>
        <w:t>ITU-R Reports (F)</w:t>
      </w:r>
    </w:p>
    <w:p w:rsidR="00BB1BBD" w:rsidRDefault="006E53CD" w:rsidP="00AC7BC8">
      <w:pPr>
        <w:pStyle w:val="Nincstrkz"/>
        <w:numPr>
          <w:ilvl w:val="0"/>
          <w:numId w:val="13"/>
        </w:numPr>
        <w:ind w:right="340"/>
        <w:jc w:val="both"/>
        <w:rPr>
          <w:rFonts w:ascii="Arial" w:hAnsi="Arial" w:cs="Arial"/>
          <w:sz w:val="24"/>
          <w:szCs w:val="24"/>
        </w:rPr>
      </w:pPr>
      <w:r w:rsidRPr="00066520">
        <w:rPr>
          <w:rFonts w:ascii="Arial" w:hAnsi="Arial" w:cs="Arial"/>
          <w:sz w:val="24"/>
          <w:szCs w:val="24"/>
        </w:rPr>
        <w:t>ECC Recommendations</w:t>
      </w:r>
    </w:p>
    <w:p w:rsidR="00BB1BBD" w:rsidRDefault="006E53CD" w:rsidP="00AC7BC8">
      <w:pPr>
        <w:pStyle w:val="Nincstrkz"/>
        <w:numPr>
          <w:ilvl w:val="0"/>
          <w:numId w:val="13"/>
        </w:numPr>
        <w:ind w:right="340"/>
        <w:jc w:val="both"/>
        <w:rPr>
          <w:rFonts w:ascii="Arial" w:hAnsi="Arial" w:cs="Arial"/>
          <w:sz w:val="24"/>
          <w:szCs w:val="24"/>
        </w:rPr>
      </w:pPr>
      <w:r w:rsidRPr="00066520">
        <w:rPr>
          <w:rFonts w:ascii="Arial" w:hAnsi="Arial" w:cs="Arial"/>
          <w:sz w:val="24"/>
          <w:szCs w:val="24"/>
        </w:rPr>
        <w:t>ECC Reports</w:t>
      </w:r>
    </w:p>
    <w:p w:rsidR="00BB1BBD" w:rsidRDefault="006E53CD" w:rsidP="00AC7BC8">
      <w:pPr>
        <w:pStyle w:val="Nincstrkz"/>
        <w:numPr>
          <w:ilvl w:val="0"/>
          <w:numId w:val="13"/>
        </w:numPr>
        <w:ind w:right="340"/>
        <w:jc w:val="both"/>
        <w:rPr>
          <w:rFonts w:ascii="Arial" w:hAnsi="Arial" w:cs="Arial"/>
          <w:szCs w:val="24"/>
        </w:rPr>
      </w:pPr>
      <w:r w:rsidRPr="00066520">
        <w:rPr>
          <w:rFonts w:ascii="Arial" w:hAnsi="Arial" w:cs="Arial"/>
          <w:sz w:val="24"/>
          <w:szCs w:val="24"/>
        </w:rPr>
        <w:t>ERC REPORT 25</w:t>
      </w:r>
      <w:r>
        <w:rPr>
          <w:rFonts w:ascii="Arial" w:hAnsi="Arial" w:cs="Arial"/>
          <w:szCs w:val="24"/>
        </w:rPr>
        <w:t xml:space="preserve"> (2015)</w:t>
      </w:r>
    </w:p>
    <w:p w:rsidR="006E53CD" w:rsidRDefault="006E53CD" w:rsidP="006E53CD">
      <w:pPr>
        <w:pStyle w:val="Nincstrkz"/>
        <w:numPr>
          <w:ilvl w:val="0"/>
          <w:numId w:val="13"/>
        </w:numPr>
        <w:ind w:right="34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ERC Report 173</w:t>
      </w:r>
    </w:p>
    <w:p w:rsidR="006E53CD" w:rsidRDefault="006E53CD" w:rsidP="006E53CD">
      <w:pPr>
        <w:pStyle w:val="Nincstrkz"/>
        <w:numPr>
          <w:ilvl w:val="0"/>
          <w:numId w:val="13"/>
        </w:numPr>
        <w:ind w:right="340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CEPT Report 19</w:t>
      </w:r>
    </w:p>
    <w:p w:rsidR="006E53CD" w:rsidRDefault="006E53CD" w:rsidP="006E53CD">
      <w:pPr>
        <w:pStyle w:val="Nincstrkz"/>
        <w:ind w:right="340"/>
        <w:jc w:val="both"/>
        <w:rPr>
          <w:rFonts w:ascii="Arial" w:hAnsi="Arial" w:cs="Arial"/>
          <w:szCs w:val="24"/>
        </w:rPr>
      </w:pPr>
    </w:p>
    <w:p w:rsidR="000F19B9" w:rsidRPr="000F19B9" w:rsidRDefault="000F19B9" w:rsidP="000F19B9">
      <w:pPr>
        <w:pStyle w:val="Nincstrkz"/>
        <w:jc w:val="both"/>
        <w:rPr>
          <w:lang w:val="en-GB" w:eastAsia="ja-JP"/>
        </w:rPr>
      </w:pPr>
    </w:p>
    <w:sectPr w:rsidR="000F19B9" w:rsidRPr="000F19B9" w:rsidSect="00505F7E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ABBEAF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237" w:rsidRDefault="00E84237" w:rsidP="007340F5">
      <w:pPr>
        <w:spacing w:after="0" w:line="240" w:lineRule="auto"/>
      </w:pPr>
      <w:r>
        <w:separator/>
      </w:r>
    </w:p>
  </w:endnote>
  <w:endnote w:type="continuationSeparator" w:id="0">
    <w:p w:rsidR="00E84237" w:rsidRDefault="00E84237" w:rsidP="00734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F0E" w:rsidRDefault="00771F0E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43367"/>
      <w:docPartObj>
        <w:docPartGallery w:val="Page Numbers (Bottom of Page)"/>
        <w:docPartUnique/>
      </w:docPartObj>
    </w:sdtPr>
    <w:sdtEndPr/>
    <w:sdtContent>
      <w:p w:rsidR="00572C3E" w:rsidRDefault="00BB1BBD">
        <w:pPr>
          <w:pStyle w:val="llb"/>
          <w:jc w:val="center"/>
        </w:pPr>
        <w:r>
          <w:fldChar w:fldCharType="begin"/>
        </w:r>
        <w:r w:rsidR="00572C3E">
          <w:instrText xml:space="preserve"> PAGE   \* MERGEFORMAT </w:instrText>
        </w:r>
        <w:r>
          <w:fldChar w:fldCharType="separate"/>
        </w:r>
        <w:r w:rsidR="00AC7BC8">
          <w:rPr>
            <w:noProof/>
          </w:rPr>
          <w:t>12</w:t>
        </w:r>
        <w:r>
          <w:fldChar w:fldCharType="end"/>
        </w:r>
      </w:p>
    </w:sdtContent>
  </w:sdt>
  <w:p w:rsidR="00771F0E" w:rsidRDefault="00771F0E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F0E" w:rsidRDefault="00771F0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237" w:rsidRDefault="00E84237" w:rsidP="007340F5">
      <w:pPr>
        <w:spacing w:after="0" w:line="240" w:lineRule="auto"/>
      </w:pPr>
      <w:r>
        <w:separator/>
      </w:r>
    </w:p>
  </w:footnote>
  <w:footnote w:type="continuationSeparator" w:id="0">
    <w:p w:rsidR="00E84237" w:rsidRDefault="00E84237" w:rsidP="007340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F0E" w:rsidRDefault="00771F0E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F0E" w:rsidRDefault="00771F0E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1F0E" w:rsidRDefault="00771F0E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F5130"/>
    <w:multiLevelType w:val="hybridMultilevel"/>
    <w:tmpl w:val="6B701D00"/>
    <w:lvl w:ilvl="0" w:tplc="040E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02672"/>
    <w:multiLevelType w:val="hybridMultilevel"/>
    <w:tmpl w:val="41B2B068"/>
    <w:lvl w:ilvl="0" w:tplc="962A4A06">
      <w:start w:val="2"/>
      <w:numFmt w:val="bullet"/>
      <w:lvlText w:val="-"/>
      <w:lvlJc w:val="left"/>
      <w:pPr>
        <w:ind w:left="720" w:hanging="360"/>
      </w:pPr>
      <w:rPr>
        <w:rFonts w:ascii="Arial" w:eastAsiaTheme="majorEastAsia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F857390"/>
    <w:multiLevelType w:val="multilevel"/>
    <w:tmpl w:val="924867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26930899"/>
    <w:multiLevelType w:val="hybridMultilevel"/>
    <w:tmpl w:val="8A8EC97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93430C"/>
    <w:multiLevelType w:val="hybridMultilevel"/>
    <w:tmpl w:val="F476DD5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DD349C84">
      <w:numFmt w:val="bullet"/>
      <w:lvlText w:val="–"/>
      <w:lvlJc w:val="left"/>
      <w:pPr>
        <w:ind w:left="2412" w:hanging="432"/>
      </w:pPr>
      <w:rPr>
        <w:rFonts w:ascii="Times New Roman" w:eastAsia="Times New Roman" w:hAnsi="Times New Roman" w:cs="Times New Roman"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44106B"/>
    <w:multiLevelType w:val="multilevel"/>
    <w:tmpl w:val="E6A60D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57BA369D"/>
    <w:multiLevelType w:val="hybridMultilevel"/>
    <w:tmpl w:val="D9D67A00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5E430DCB"/>
    <w:multiLevelType w:val="hybridMultilevel"/>
    <w:tmpl w:val="D2F4968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DD349C84">
      <w:numFmt w:val="bullet"/>
      <w:lvlText w:val="–"/>
      <w:lvlJc w:val="left"/>
      <w:pPr>
        <w:ind w:left="2412" w:hanging="432"/>
      </w:pPr>
      <w:rPr>
        <w:rFonts w:ascii="Times New Roman" w:eastAsia="Times New Roman" w:hAnsi="Times New Roman" w:cs="Times New Roman"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F63399"/>
    <w:multiLevelType w:val="multilevel"/>
    <w:tmpl w:val="B4E66A9E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0">
    <w:nsid w:val="672A0A86"/>
    <w:multiLevelType w:val="hybridMultilevel"/>
    <w:tmpl w:val="C34EFEF0"/>
    <w:lvl w:ilvl="0" w:tplc="CC52E534">
      <w:start w:val="9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B61FBC"/>
    <w:multiLevelType w:val="hybridMultilevel"/>
    <w:tmpl w:val="2CAE5C78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771109BD"/>
    <w:multiLevelType w:val="hybridMultilevel"/>
    <w:tmpl w:val="7070D3D2"/>
    <w:lvl w:ilvl="0" w:tplc="97563826">
      <w:start w:val="6"/>
      <w:numFmt w:val="bullet"/>
      <w:lvlText w:val="–"/>
      <w:lvlJc w:val="left"/>
      <w:pPr>
        <w:ind w:left="360" w:hanging="360"/>
      </w:pPr>
      <w:rPr>
        <w:rFonts w:ascii="Times New Roman" w:eastAsia="MS Mincho" w:hAnsi="Times New Roman" w:cs="Times New Roman" w:hint="default"/>
        <w:b w:val="0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11"/>
  </w:num>
  <w:num w:numId="10">
    <w:abstractNumId w:val="7"/>
  </w:num>
  <w:num w:numId="11">
    <w:abstractNumId w:val="3"/>
  </w:num>
  <w:num w:numId="12">
    <w:abstractNumId w:val="0"/>
  </w:num>
  <w:num w:numId="13">
    <w:abstractNumId w:val="1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eta Pavšek Taškov">
    <w15:presenceInfo w15:providerId="AD" w15:userId="S-1-5-21-3582309144-1556333555-524736884-131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3E4"/>
    <w:rsid w:val="0003564E"/>
    <w:rsid w:val="00036A16"/>
    <w:rsid w:val="00054E5F"/>
    <w:rsid w:val="0005657E"/>
    <w:rsid w:val="00076085"/>
    <w:rsid w:val="00077D6B"/>
    <w:rsid w:val="00091A56"/>
    <w:rsid w:val="000C0447"/>
    <w:rsid w:val="000C12AB"/>
    <w:rsid w:val="000C7F2D"/>
    <w:rsid w:val="000D3E68"/>
    <w:rsid w:val="000E7650"/>
    <w:rsid w:val="000F19B9"/>
    <w:rsid w:val="00121D9B"/>
    <w:rsid w:val="00125050"/>
    <w:rsid w:val="0013458F"/>
    <w:rsid w:val="00141D72"/>
    <w:rsid w:val="00161292"/>
    <w:rsid w:val="001B4A05"/>
    <w:rsid w:val="001C5DF3"/>
    <w:rsid w:val="001C698A"/>
    <w:rsid w:val="001E6A7D"/>
    <w:rsid w:val="00207849"/>
    <w:rsid w:val="0024633B"/>
    <w:rsid w:val="00246B4E"/>
    <w:rsid w:val="00272168"/>
    <w:rsid w:val="00273D16"/>
    <w:rsid w:val="002952A6"/>
    <w:rsid w:val="002A49E7"/>
    <w:rsid w:val="002C5C84"/>
    <w:rsid w:val="002F6530"/>
    <w:rsid w:val="00307327"/>
    <w:rsid w:val="0031233C"/>
    <w:rsid w:val="00316E81"/>
    <w:rsid w:val="003240BE"/>
    <w:rsid w:val="00350DCD"/>
    <w:rsid w:val="00367CC9"/>
    <w:rsid w:val="003774E9"/>
    <w:rsid w:val="00385D1E"/>
    <w:rsid w:val="00386249"/>
    <w:rsid w:val="00392696"/>
    <w:rsid w:val="003963B3"/>
    <w:rsid w:val="003A1032"/>
    <w:rsid w:val="003A125B"/>
    <w:rsid w:val="003A195E"/>
    <w:rsid w:val="003D0413"/>
    <w:rsid w:val="003D5D31"/>
    <w:rsid w:val="00401BB7"/>
    <w:rsid w:val="00413972"/>
    <w:rsid w:val="00425E7C"/>
    <w:rsid w:val="00442986"/>
    <w:rsid w:val="004431D8"/>
    <w:rsid w:val="00452A14"/>
    <w:rsid w:val="00466281"/>
    <w:rsid w:val="00470D2B"/>
    <w:rsid w:val="004767FD"/>
    <w:rsid w:val="0048319A"/>
    <w:rsid w:val="00486CDE"/>
    <w:rsid w:val="00487196"/>
    <w:rsid w:val="00490690"/>
    <w:rsid w:val="004967FF"/>
    <w:rsid w:val="004A1261"/>
    <w:rsid w:val="004D0A39"/>
    <w:rsid w:val="004D261F"/>
    <w:rsid w:val="004F0AC4"/>
    <w:rsid w:val="004F4E1C"/>
    <w:rsid w:val="00505F7E"/>
    <w:rsid w:val="00517D55"/>
    <w:rsid w:val="00527ACD"/>
    <w:rsid w:val="00536654"/>
    <w:rsid w:val="00547C56"/>
    <w:rsid w:val="00565701"/>
    <w:rsid w:val="00572C3E"/>
    <w:rsid w:val="00575883"/>
    <w:rsid w:val="0058330F"/>
    <w:rsid w:val="005847D1"/>
    <w:rsid w:val="005903E4"/>
    <w:rsid w:val="005C2F78"/>
    <w:rsid w:val="005D117D"/>
    <w:rsid w:val="005E3DE3"/>
    <w:rsid w:val="00603851"/>
    <w:rsid w:val="00637514"/>
    <w:rsid w:val="006411AF"/>
    <w:rsid w:val="00647C3A"/>
    <w:rsid w:val="00654906"/>
    <w:rsid w:val="00674928"/>
    <w:rsid w:val="00683DFE"/>
    <w:rsid w:val="00695B24"/>
    <w:rsid w:val="006B4CDB"/>
    <w:rsid w:val="006E0333"/>
    <w:rsid w:val="006E5050"/>
    <w:rsid w:val="006E53CD"/>
    <w:rsid w:val="006E78DD"/>
    <w:rsid w:val="006F2CA4"/>
    <w:rsid w:val="007340F5"/>
    <w:rsid w:val="007369F2"/>
    <w:rsid w:val="00757519"/>
    <w:rsid w:val="00757B1F"/>
    <w:rsid w:val="0077102D"/>
    <w:rsid w:val="00771F0E"/>
    <w:rsid w:val="00784E37"/>
    <w:rsid w:val="007B20D3"/>
    <w:rsid w:val="007B3B4B"/>
    <w:rsid w:val="007C244F"/>
    <w:rsid w:val="007C7988"/>
    <w:rsid w:val="007E3E73"/>
    <w:rsid w:val="007E58AE"/>
    <w:rsid w:val="00821856"/>
    <w:rsid w:val="00847B1A"/>
    <w:rsid w:val="00855E23"/>
    <w:rsid w:val="008578A6"/>
    <w:rsid w:val="008612F9"/>
    <w:rsid w:val="008704FD"/>
    <w:rsid w:val="008705F6"/>
    <w:rsid w:val="00874C85"/>
    <w:rsid w:val="008762E7"/>
    <w:rsid w:val="008812E4"/>
    <w:rsid w:val="00882288"/>
    <w:rsid w:val="008B18A9"/>
    <w:rsid w:val="008B2F66"/>
    <w:rsid w:val="008B7EDB"/>
    <w:rsid w:val="008C33B7"/>
    <w:rsid w:val="008F149E"/>
    <w:rsid w:val="00922BCB"/>
    <w:rsid w:val="00962D45"/>
    <w:rsid w:val="009745C7"/>
    <w:rsid w:val="009944FB"/>
    <w:rsid w:val="009962F3"/>
    <w:rsid w:val="009C2CAD"/>
    <w:rsid w:val="009D2DE7"/>
    <w:rsid w:val="00A054EE"/>
    <w:rsid w:val="00A567A8"/>
    <w:rsid w:val="00A73C7D"/>
    <w:rsid w:val="00A86036"/>
    <w:rsid w:val="00A8615A"/>
    <w:rsid w:val="00AB21F7"/>
    <w:rsid w:val="00AC50D5"/>
    <w:rsid w:val="00AC7BC8"/>
    <w:rsid w:val="00AD4A88"/>
    <w:rsid w:val="00AF1DC0"/>
    <w:rsid w:val="00B00672"/>
    <w:rsid w:val="00B12706"/>
    <w:rsid w:val="00B22E8A"/>
    <w:rsid w:val="00B25001"/>
    <w:rsid w:val="00B51D3D"/>
    <w:rsid w:val="00B86530"/>
    <w:rsid w:val="00BA5189"/>
    <w:rsid w:val="00BB1BBD"/>
    <w:rsid w:val="00BB3947"/>
    <w:rsid w:val="00BE7EA6"/>
    <w:rsid w:val="00BF2A33"/>
    <w:rsid w:val="00C146B3"/>
    <w:rsid w:val="00C22AB7"/>
    <w:rsid w:val="00C2388F"/>
    <w:rsid w:val="00C35BF7"/>
    <w:rsid w:val="00C43C46"/>
    <w:rsid w:val="00C4506B"/>
    <w:rsid w:val="00C501D4"/>
    <w:rsid w:val="00C56741"/>
    <w:rsid w:val="00C7172B"/>
    <w:rsid w:val="00C811E9"/>
    <w:rsid w:val="00C85FFC"/>
    <w:rsid w:val="00C92505"/>
    <w:rsid w:val="00CA3EAA"/>
    <w:rsid w:val="00CA6141"/>
    <w:rsid w:val="00CB17ED"/>
    <w:rsid w:val="00CB2855"/>
    <w:rsid w:val="00CC03B5"/>
    <w:rsid w:val="00CC7A59"/>
    <w:rsid w:val="00CE3862"/>
    <w:rsid w:val="00CF7445"/>
    <w:rsid w:val="00D04C1D"/>
    <w:rsid w:val="00D1133F"/>
    <w:rsid w:val="00D178AC"/>
    <w:rsid w:val="00D31BD1"/>
    <w:rsid w:val="00D320C0"/>
    <w:rsid w:val="00D44067"/>
    <w:rsid w:val="00D51FB4"/>
    <w:rsid w:val="00D57787"/>
    <w:rsid w:val="00D729B3"/>
    <w:rsid w:val="00D81372"/>
    <w:rsid w:val="00DA1832"/>
    <w:rsid w:val="00DB198B"/>
    <w:rsid w:val="00DC1E64"/>
    <w:rsid w:val="00E02C08"/>
    <w:rsid w:val="00E03C32"/>
    <w:rsid w:val="00E05FEE"/>
    <w:rsid w:val="00E06D5F"/>
    <w:rsid w:val="00E323FF"/>
    <w:rsid w:val="00E50FC0"/>
    <w:rsid w:val="00E75A20"/>
    <w:rsid w:val="00E84237"/>
    <w:rsid w:val="00E90785"/>
    <w:rsid w:val="00E92521"/>
    <w:rsid w:val="00EC12BF"/>
    <w:rsid w:val="00EE7795"/>
    <w:rsid w:val="00F37274"/>
    <w:rsid w:val="00F47A12"/>
    <w:rsid w:val="00F658BA"/>
    <w:rsid w:val="00FA4899"/>
    <w:rsid w:val="00FF0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C244F"/>
  </w:style>
  <w:style w:type="paragraph" w:styleId="Cmsor1">
    <w:name w:val="heading 1"/>
    <w:basedOn w:val="Norml"/>
    <w:next w:val="Norml"/>
    <w:link w:val="berschrift1Zchn"/>
    <w:uiPriority w:val="9"/>
    <w:qFormat/>
    <w:rsid w:val="007C244F"/>
    <w:pPr>
      <w:numPr>
        <w:numId w:val="1"/>
      </w:num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Cmsor2">
    <w:name w:val="heading 2"/>
    <w:basedOn w:val="Norml"/>
    <w:next w:val="Norml"/>
    <w:link w:val="berschrift2Zchn"/>
    <w:uiPriority w:val="9"/>
    <w:unhideWhenUsed/>
    <w:qFormat/>
    <w:rsid w:val="007C244F"/>
    <w:pPr>
      <w:numPr>
        <w:ilvl w:val="1"/>
        <w:numId w:val="1"/>
      </w:numPr>
      <w:spacing w:before="200" w:after="0" w:line="271" w:lineRule="auto"/>
      <w:outlineLvl w:val="1"/>
    </w:pPr>
    <w:rPr>
      <w:smallCaps/>
      <w:sz w:val="28"/>
      <w:szCs w:val="28"/>
    </w:rPr>
  </w:style>
  <w:style w:type="paragraph" w:styleId="Cmsor3">
    <w:name w:val="heading 3"/>
    <w:basedOn w:val="Norml"/>
    <w:next w:val="Norml"/>
    <w:link w:val="berschrift3Zchn"/>
    <w:uiPriority w:val="9"/>
    <w:unhideWhenUsed/>
    <w:qFormat/>
    <w:rsid w:val="007C244F"/>
    <w:pPr>
      <w:numPr>
        <w:ilvl w:val="2"/>
        <w:numId w:val="1"/>
      </w:num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Cmsor4">
    <w:name w:val="heading 4"/>
    <w:basedOn w:val="Norml"/>
    <w:next w:val="Norml"/>
    <w:link w:val="berschrift4Zchn"/>
    <w:uiPriority w:val="9"/>
    <w:unhideWhenUsed/>
    <w:qFormat/>
    <w:rsid w:val="007C244F"/>
    <w:pPr>
      <w:numPr>
        <w:ilvl w:val="3"/>
        <w:numId w:val="1"/>
      </w:num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Cmsor5">
    <w:name w:val="heading 5"/>
    <w:basedOn w:val="Norml"/>
    <w:next w:val="Norml"/>
    <w:link w:val="berschrift5Zchn"/>
    <w:uiPriority w:val="9"/>
    <w:semiHidden/>
    <w:unhideWhenUsed/>
    <w:qFormat/>
    <w:rsid w:val="007C244F"/>
    <w:pPr>
      <w:numPr>
        <w:ilvl w:val="4"/>
        <w:numId w:val="1"/>
      </w:numPr>
      <w:spacing w:after="0" w:line="271" w:lineRule="auto"/>
      <w:outlineLvl w:val="4"/>
    </w:pPr>
    <w:rPr>
      <w:i/>
      <w:iCs/>
      <w:sz w:val="24"/>
      <w:szCs w:val="24"/>
    </w:rPr>
  </w:style>
  <w:style w:type="paragraph" w:styleId="Cmsor6">
    <w:name w:val="heading 6"/>
    <w:basedOn w:val="Norml"/>
    <w:next w:val="Norml"/>
    <w:link w:val="berschrift6Zchn"/>
    <w:uiPriority w:val="9"/>
    <w:semiHidden/>
    <w:unhideWhenUsed/>
    <w:qFormat/>
    <w:rsid w:val="007C244F"/>
    <w:pPr>
      <w:numPr>
        <w:ilvl w:val="5"/>
        <w:numId w:val="1"/>
      </w:num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Cmsor7">
    <w:name w:val="heading 7"/>
    <w:basedOn w:val="Norml"/>
    <w:next w:val="Norml"/>
    <w:link w:val="berschrift7Zchn"/>
    <w:uiPriority w:val="9"/>
    <w:semiHidden/>
    <w:unhideWhenUsed/>
    <w:qFormat/>
    <w:rsid w:val="007C244F"/>
    <w:pPr>
      <w:numPr>
        <w:ilvl w:val="6"/>
        <w:numId w:val="1"/>
      </w:num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Cmsor8">
    <w:name w:val="heading 8"/>
    <w:basedOn w:val="Norml"/>
    <w:next w:val="Norml"/>
    <w:link w:val="berschrift8Zchn"/>
    <w:uiPriority w:val="9"/>
    <w:semiHidden/>
    <w:unhideWhenUsed/>
    <w:qFormat/>
    <w:rsid w:val="007C244F"/>
    <w:pPr>
      <w:numPr>
        <w:ilvl w:val="7"/>
        <w:numId w:val="1"/>
      </w:num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Cmsor9">
    <w:name w:val="heading 9"/>
    <w:basedOn w:val="Norml"/>
    <w:next w:val="Norml"/>
    <w:link w:val="berschrift9Zchn"/>
    <w:uiPriority w:val="9"/>
    <w:semiHidden/>
    <w:unhideWhenUsed/>
    <w:qFormat/>
    <w:rsid w:val="007C244F"/>
    <w:pPr>
      <w:numPr>
        <w:ilvl w:val="8"/>
        <w:numId w:val="1"/>
      </w:num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Kpalrs">
    <w:name w:val="caption"/>
    <w:basedOn w:val="Norml"/>
    <w:next w:val="Norml"/>
    <w:uiPriority w:val="35"/>
    <w:unhideWhenUsed/>
    <w:qFormat/>
    <w:rsid w:val="007C244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m">
    <w:name w:val="Title"/>
    <w:basedOn w:val="Norml"/>
    <w:next w:val="Norml"/>
    <w:link w:val="TitelZchn"/>
    <w:uiPriority w:val="10"/>
    <w:qFormat/>
    <w:rsid w:val="007C244F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elZchn">
    <w:name w:val="Titel Zchn"/>
    <w:basedOn w:val="Bekezdsalapbettpusa"/>
    <w:link w:val="Cm"/>
    <w:uiPriority w:val="10"/>
    <w:rsid w:val="007C244F"/>
    <w:rPr>
      <w:smallCaps/>
      <w:sz w:val="52"/>
      <w:szCs w:val="52"/>
    </w:rPr>
  </w:style>
  <w:style w:type="character" w:customStyle="1" w:styleId="berschrift1Zchn">
    <w:name w:val="Überschrift 1 Zchn"/>
    <w:basedOn w:val="Bekezdsalapbettpusa"/>
    <w:link w:val="Cmsor1"/>
    <w:uiPriority w:val="9"/>
    <w:rsid w:val="007C244F"/>
    <w:rPr>
      <w:smallCaps/>
      <w:spacing w:val="5"/>
      <w:sz w:val="36"/>
      <w:szCs w:val="36"/>
    </w:rPr>
  </w:style>
  <w:style w:type="character" w:customStyle="1" w:styleId="berschrift2Zchn">
    <w:name w:val="Überschrift 2 Zchn"/>
    <w:basedOn w:val="Bekezdsalapbettpusa"/>
    <w:link w:val="Cmsor2"/>
    <w:uiPriority w:val="9"/>
    <w:rsid w:val="007C244F"/>
    <w:rPr>
      <w:smallCaps/>
      <w:sz w:val="28"/>
      <w:szCs w:val="28"/>
    </w:rPr>
  </w:style>
  <w:style w:type="character" w:customStyle="1" w:styleId="berschrift3Zchn">
    <w:name w:val="Überschrift 3 Zchn"/>
    <w:basedOn w:val="Bekezdsalapbettpusa"/>
    <w:link w:val="Cmsor3"/>
    <w:uiPriority w:val="9"/>
    <w:rsid w:val="007C244F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basedOn w:val="Bekezdsalapbettpusa"/>
    <w:link w:val="Cmsor4"/>
    <w:uiPriority w:val="9"/>
    <w:rsid w:val="007C244F"/>
    <w:rPr>
      <w:b/>
      <w:bCs/>
      <w:spacing w:val="5"/>
      <w:sz w:val="24"/>
      <w:szCs w:val="24"/>
    </w:rPr>
  </w:style>
  <w:style w:type="character" w:customStyle="1" w:styleId="berschrift5Zchn">
    <w:name w:val="Überschrift 5 Zchn"/>
    <w:basedOn w:val="Bekezdsalapbettpusa"/>
    <w:link w:val="Cmsor5"/>
    <w:uiPriority w:val="9"/>
    <w:semiHidden/>
    <w:rsid w:val="007C244F"/>
    <w:rPr>
      <w:i/>
      <w:iCs/>
      <w:sz w:val="24"/>
      <w:szCs w:val="24"/>
    </w:rPr>
  </w:style>
  <w:style w:type="character" w:customStyle="1" w:styleId="berschrift6Zchn">
    <w:name w:val="Überschrift 6 Zchn"/>
    <w:basedOn w:val="Bekezdsalapbettpusa"/>
    <w:link w:val="Cmsor6"/>
    <w:uiPriority w:val="9"/>
    <w:semiHidden/>
    <w:rsid w:val="007C244F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erschrift7Zchn">
    <w:name w:val="Überschrift 7 Zchn"/>
    <w:basedOn w:val="Bekezdsalapbettpusa"/>
    <w:link w:val="Cmsor7"/>
    <w:uiPriority w:val="9"/>
    <w:semiHidden/>
    <w:rsid w:val="007C244F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Bekezdsalapbettpusa"/>
    <w:link w:val="Cmsor8"/>
    <w:uiPriority w:val="9"/>
    <w:semiHidden/>
    <w:rsid w:val="007C244F"/>
    <w:rPr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Bekezdsalapbettpusa"/>
    <w:link w:val="Cmsor9"/>
    <w:uiPriority w:val="9"/>
    <w:semiHidden/>
    <w:rsid w:val="007C244F"/>
    <w:rPr>
      <w:b/>
      <w:bCs/>
      <w:i/>
      <w:iCs/>
      <w:color w:val="7F7F7F" w:themeColor="text1" w:themeTint="80"/>
      <w:sz w:val="18"/>
      <w:szCs w:val="18"/>
    </w:rPr>
  </w:style>
  <w:style w:type="paragraph" w:styleId="Alcm">
    <w:name w:val="Subtitle"/>
    <w:basedOn w:val="Norml"/>
    <w:next w:val="Norml"/>
    <w:link w:val="UntertitelZchn"/>
    <w:uiPriority w:val="11"/>
    <w:qFormat/>
    <w:rsid w:val="007C244F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Bekezdsalapbettpusa"/>
    <w:link w:val="Alcm"/>
    <w:uiPriority w:val="11"/>
    <w:rsid w:val="007C244F"/>
    <w:rPr>
      <w:i/>
      <w:iCs/>
      <w:smallCaps/>
      <w:spacing w:val="10"/>
      <w:sz w:val="28"/>
      <w:szCs w:val="28"/>
    </w:rPr>
  </w:style>
  <w:style w:type="character" w:styleId="Kiemels2">
    <w:name w:val="Strong"/>
    <w:uiPriority w:val="22"/>
    <w:qFormat/>
    <w:rsid w:val="007C244F"/>
    <w:rPr>
      <w:b/>
      <w:bCs/>
    </w:rPr>
  </w:style>
  <w:style w:type="character" w:styleId="Kiemels">
    <w:name w:val="Emphasis"/>
    <w:uiPriority w:val="20"/>
    <w:qFormat/>
    <w:rsid w:val="007C244F"/>
    <w:rPr>
      <w:b/>
      <w:bCs/>
      <w:i/>
      <w:iCs/>
      <w:spacing w:val="10"/>
    </w:rPr>
  </w:style>
  <w:style w:type="paragraph" w:styleId="Nincstrkz">
    <w:name w:val="No Spacing"/>
    <w:basedOn w:val="Norml"/>
    <w:uiPriority w:val="1"/>
    <w:qFormat/>
    <w:rsid w:val="007C244F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7C244F"/>
    <w:pPr>
      <w:ind w:left="720"/>
      <w:contextualSpacing/>
    </w:pPr>
  </w:style>
  <w:style w:type="paragraph" w:styleId="Idzet">
    <w:name w:val="Quote"/>
    <w:basedOn w:val="Norml"/>
    <w:next w:val="Norml"/>
    <w:link w:val="ZitatZchn"/>
    <w:uiPriority w:val="29"/>
    <w:qFormat/>
    <w:rsid w:val="007C244F"/>
    <w:rPr>
      <w:i/>
      <w:iCs/>
    </w:rPr>
  </w:style>
  <w:style w:type="character" w:customStyle="1" w:styleId="ZitatZchn">
    <w:name w:val="Zitat Zchn"/>
    <w:basedOn w:val="Bekezdsalapbettpusa"/>
    <w:link w:val="Idzet"/>
    <w:uiPriority w:val="29"/>
    <w:rsid w:val="007C244F"/>
    <w:rPr>
      <w:i/>
      <w:iCs/>
    </w:rPr>
  </w:style>
  <w:style w:type="paragraph" w:styleId="Kiemeltidzet">
    <w:name w:val="Intense Quote"/>
    <w:basedOn w:val="Norml"/>
    <w:next w:val="Norml"/>
    <w:link w:val="IntensivesZitatZchn"/>
    <w:uiPriority w:val="30"/>
    <w:qFormat/>
    <w:rsid w:val="007C244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basedOn w:val="Bekezdsalapbettpusa"/>
    <w:link w:val="Kiemeltidzet"/>
    <w:uiPriority w:val="30"/>
    <w:rsid w:val="007C244F"/>
    <w:rPr>
      <w:i/>
      <w:iCs/>
    </w:rPr>
  </w:style>
  <w:style w:type="character" w:styleId="Finomkiemels">
    <w:name w:val="Subtle Emphasis"/>
    <w:uiPriority w:val="19"/>
    <w:qFormat/>
    <w:rsid w:val="007C244F"/>
    <w:rPr>
      <w:i/>
      <w:iCs/>
    </w:rPr>
  </w:style>
  <w:style w:type="character" w:styleId="Ershangslyozs">
    <w:name w:val="Intense Emphasis"/>
    <w:uiPriority w:val="21"/>
    <w:qFormat/>
    <w:rsid w:val="007C244F"/>
    <w:rPr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7C244F"/>
    <w:rPr>
      <w:smallCaps/>
    </w:rPr>
  </w:style>
  <w:style w:type="character" w:styleId="Ershivatkozs">
    <w:name w:val="Intense Reference"/>
    <w:uiPriority w:val="32"/>
    <w:qFormat/>
    <w:rsid w:val="007C244F"/>
    <w:rPr>
      <w:b/>
      <w:bCs/>
      <w:smallCaps/>
    </w:rPr>
  </w:style>
  <w:style w:type="character" w:styleId="Knyvcme">
    <w:name w:val="Book Title"/>
    <w:basedOn w:val="Bekezdsalapbettpusa"/>
    <w:uiPriority w:val="33"/>
    <w:qFormat/>
    <w:rsid w:val="007C244F"/>
    <w:rPr>
      <w:i/>
      <w:i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C244F"/>
    <w:pPr>
      <w:outlineLvl w:val="9"/>
    </w:pPr>
  </w:style>
  <w:style w:type="paragraph" w:customStyle="1" w:styleId="enumlev1">
    <w:name w:val="enumlev1"/>
    <w:basedOn w:val="Norml"/>
    <w:link w:val="enumlev1Char"/>
    <w:rsid w:val="00350DC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0" w:after="0" w:line="240" w:lineRule="auto"/>
      <w:ind w:left="794" w:hanging="794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fr-FR" w:bidi="ar-SA"/>
    </w:rPr>
  </w:style>
  <w:style w:type="character" w:customStyle="1" w:styleId="enumlev1Char">
    <w:name w:val="enumlev1 Char"/>
    <w:basedOn w:val="Bekezdsalapbettpusa"/>
    <w:link w:val="enumlev1"/>
    <w:locked/>
    <w:rsid w:val="00350DCD"/>
    <w:rPr>
      <w:rFonts w:ascii="Times New Roman" w:eastAsia="Times New Roman" w:hAnsi="Times New Roman" w:cs="Times New Roman"/>
      <w:sz w:val="24"/>
      <w:szCs w:val="20"/>
      <w:lang w:val="fr-FR" w:bidi="ar-SA"/>
    </w:rPr>
  </w:style>
  <w:style w:type="character" w:styleId="Lbjegyzet-hivatkozs">
    <w:name w:val="footnote reference"/>
    <w:basedOn w:val="Bekezdsalapbettpusa"/>
    <w:uiPriority w:val="99"/>
    <w:rsid w:val="007340F5"/>
    <w:rPr>
      <w:position w:val="6"/>
      <w:sz w:val="18"/>
    </w:rPr>
  </w:style>
  <w:style w:type="paragraph" w:styleId="Lbjegyzetszveg">
    <w:name w:val="footnote text"/>
    <w:basedOn w:val="Norml"/>
    <w:link w:val="FunotentextZchn"/>
    <w:uiPriority w:val="99"/>
    <w:rsid w:val="007340F5"/>
    <w:pPr>
      <w:keepLines/>
      <w:tabs>
        <w:tab w:val="left" w:pos="255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after="0" w:line="240" w:lineRule="auto"/>
      <w:ind w:left="255" w:hanging="255"/>
      <w:jc w:val="both"/>
      <w:textAlignment w:val="baseline"/>
    </w:pPr>
    <w:rPr>
      <w:rFonts w:ascii="Times New Roman" w:eastAsia="Times New Roman" w:hAnsi="Times New Roman" w:cs="Times New Roman"/>
      <w:szCs w:val="20"/>
      <w:lang w:val="fr-FR" w:bidi="ar-SA"/>
    </w:rPr>
  </w:style>
  <w:style w:type="character" w:customStyle="1" w:styleId="FunotentextZchn">
    <w:name w:val="Fußnotentext Zchn"/>
    <w:basedOn w:val="Bekezdsalapbettpusa"/>
    <w:link w:val="Lbjegyzetszveg"/>
    <w:uiPriority w:val="99"/>
    <w:rsid w:val="007340F5"/>
    <w:rPr>
      <w:rFonts w:ascii="Times New Roman" w:eastAsia="Times New Roman" w:hAnsi="Times New Roman" w:cs="Times New Roman"/>
      <w:szCs w:val="20"/>
      <w:lang w:val="fr-FR" w:bidi="ar-SA"/>
    </w:rPr>
  </w:style>
  <w:style w:type="paragraph" w:styleId="Buborkszveg">
    <w:name w:val="Balloon Text"/>
    <w:basedOn w:val="Norml"/>
    <w:link w:val="SprechblasentextZchn"/>
    <w:uiPriority w:val="99"/>
    <w:semiHidden/>
    <w:unhideWhenUsed/>
    <w:rsid w:val="00734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Bekezdsalapbettpusa"/>
    <w:link w:val="Buborkszveg"/>
    <w:uiPriority w:val="99"/>
    <w:semiHidden/>
    <w:rsid w:val="007340F5"/>
    <w:rPr>
      <w:rFonts w:ascii="Tahoma" w:hAnsi="Tahoma" w:cs="Tahoma"/>
      <w:sz w:val="16"/>
      <w:szCs w:val="16"/>
    </w:rPr>
  </w:style>
  <w:style w:type="paragraph" w:customStyle="1" w:styleId="Headingb">
    <w:name w:val="Heading_b"/>
    <w:basedOn w:val="Cmsor3"/>
    <w:next w:val="Norml"/>
    <w:link w:val="HeadingbChar"/>
    <w:uiPriority w:val="99"/>
    <w:qFormat/>
    <w:rsid w:val="00141D72"/>
    <w:pPr>
      <w:keepNext/>
      <w:keepLines/>
      <w:numPr>
        <w:ilvl w:val="0"/>
        <w:numId w:val="0"/>
      </w:num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40" w:lineRule="auto"/>
      <w:jc w:val="both"/>
      <w:textAlignment w:val="baseline"/>
      <w:outlineLvl w:val="9"/>
    </w:pPr>
    <w:rPr>
      <w:rFonts w:ascii="Times New Roman" w:eastAsia="Times New Roman" w:hAnsi="Times New Roman" w:cs="Times New Roman"/>
      <w:b/>
      <w:i w:val="0"/>
      <w:iCs w:val="0"/>
      <w:smallCaps w:val="0"/>
      <w:spacing w:val="0"/>
      <w:sz w:val="24"/>
      <w:szCs w:val="20"/>
      <w:lang w:val="fr-FR" w:bidi="ar-SA"/>
    </w:rPr>
  </w:style>
  <w:style w:type="character" w:customStyle="1" w:styleId="HeadingbChar">
    <w:name w:val="Heading_b Char"/>
    <w:basedOn w:val="Bekezdsalapbettpusa"/>
    <w:link w:val="Headingb"/>
    <w:uiPriority w:val="99"/>
    <w:locked/>
    <w:rsid w:val="00141D72"/>
    <w:rPr>
      <w:rFonts w:ascii="Times New Roman" w:eastAsia="Times New Roman" w:hAnsi="Times New Roman" w:cs="Times New Roman"/>
      <w:b/>
      <w:sz w:val="24"/>
      <w:szCs w:val="20"/>
      <w:lang w:val="fr-FR" w:bidi="ar-SA"/>
    </w:rPr>
  </w:style>
  <w:style w:type="paragraph" w:customStyle="1" w:styleId="Equation">
    <w:name w:val="Equation"/>
    <w:basedOn w:val="Norml"/>
    <w:link w:val="EquationChar"/>
    <w:uiPriority w:val="99"/>
    <w:rsid w:val="008762E7"/>
    <w:pPr>
      <w:tabs>
        <w:tab w:val="left" w:pos="794"/>
        <w:tab w:val="center" w:pos="4820"/>
        <w:tab w:val="right" w:pos="9639"/>
      </w:tabs>
      <w:overflowPunct w:val="0"/>
      <w:autoSpaceDE w:val="0"/>
      <w:autoSpaceDN w:val="0"/>
      <w:adjustRightInd w:val="0"/>
      <w:spacing w:before="120"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fr-FR" w:bidi="ar-SA"/>
    </w:rPr>
  </w:style>
  <w:style w:type="paragraph" w:customStyle="1" w:styleId="FigureNo">
    <w:name w:val="Figure_No"/>
    <w:basedOn w:val="Norml"/>
    <w:next w:val="Figuretitle"/>
    <w:link w:val="FigureNoChar"/>
    <w:uiPriority w:val="99"/>
    <w:rsid w:val="008762E7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after="80" w:line="240" w:lineRule="auto"/>
      <w:jc w:val="center"/>
      <w:textAlignment w:val="baseline"/>
    </w:pPr>
    <w:rPr>
      <w:rFonts w:ascii="Times New Roman" w:eastAsia="Times New Roman" w:hAnsi="Times New Roman" w:cs="Times New Roman"/>
      <w:caps/>
      <w:sz w:val="18"/>
      <w:szCs w:val="20"/>
      <w:lang w:val="fr-FR" w:bidi="ar-SA"/>
    </w:rPr>
  </w:style>
  <w:style w:type="paragraph" w:customStyle="1" w:styleId="Figuretitle">
    <w:name w:val="Figure_title"/>
    <w:basedOn w:val="Norml"/>
    <w:next w:val="Figure"/>
    <w:link w:val="FiguretitleChar"/>
    <w:uiPriority w:val="99"/>
    <w:rsid w:val="008762E7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120" w:line="240" w:lineRule="auto"/>
      <w:jc w:val="center"/>
      <w:textAlignment w:val="baseline"/>
    </w:pPr>
    <w:rPr>
      <w:rFonts w:ascii="Times New Roman Bold" w:eastAsia="Times New Roman" w:hAnsi="Times New Roman Bold" w:cs="Times New Roman"/>
      <w:b/>
      <w:sz w:val="18"/>
      <w:szCs w:val="20"/>
      <w:lang w:val="fr-FR" w:bidi="ar-SA"/>
    </w:rPr>
  </w:style>
  <w:style w:type="paragraph" w:customStyle="1" w:styleId="Figure">
    <w:name w:val="Figure"/>
    <w:basedOn w:val="FigureNo"/>
    <w:next w:val="Norml"/>
    <w:uiPriority w:val="99"/>
    <w:rsid w:val="008762E7"/>
    <w:pPr>
      <w:keepNext w:val="0"/>
      <w:spacing w:before="0" w:after="240"/>
    </w:pPr>
  </w:style>
  <w:style w:type="character" w:customStyle="1" w:styleId="EquationChar">
    <w:name w:val="Equation Char"/>
    <w:link w:val="Equation"/>
    <w:uiPriority w:val="99"/>
    <w:locked/>
    <w:rsid w:val="008762E7"/>
    <w:rPr>
      <w:rFonts w:ascii="Times New Roman" w:eastAsia="Times New Roman" w:hAnsi="Times New Roman" w:cs="Times New Roman"/>
      <w:sz w:val="24"/>
      <w:szCs w:val="20"/>
      <w:lang w:val="fr-FR" w:bidi="ar-SA"/>
    </w:rPr>
  </w:style>
  <w:style w:type="character" w:customStyle="1" w:styleId="FiguretitleChar">
    <w:name w:val="Figure_title Char"/>
    <w:link w:val="Figuretitle"/>
    <w:uiPriority w:val="99"/>
    <w:locked/>
    <w:rsid w:val="008762E7"/>
    <w:rPr>
      <w:rFonts w:ascii="Times New Roman Bold" w:eastAsia="Times New Roman" w:hAnsi="Times New Roman Bold" w:cs="Times New Roman"/>
      <w:b/>
      <w:sz w:val="18"/>
      <w:szCs w:val="20"/>
      <w:lang w:val="fr-FR" w:bidi="ar-SA"/>
    </w:rPr>
  </w:style>
  <w:style w:type="character" w:customStyle="1" w:styleId="FigureNoChar">
    <w:name w:val="Figure_No Char"/>
    <w:link w:val="FigureNo"/>
    <w:uiPriority w:val="99"/>
    <w:locked/>
    <w:rsid w:val="008762E7"/>
    <w:rPr>
      <w:rFonts w:ascii="Times New Roman" w:eastAsia="Times New Roman" w:hAnsi="Times New Roman" w:cs="Times New Roman"/>
      <w:caps/>
      <w:sz w:val="18"/>
      <w:szCs w:val="20"/>
      <w:lang w:val="fr-FR" w:bidi="ar-SA"/>
    </w:rPr>
  </w:style>
  <w:style w:type="paragraph" w:styleId="lfej">
    <w:name w:val="header"/>
    <w:basedOn w:val="Norml"/>
    <w:link w:val="KopfzeileZchn"/>
    <w:uiPriority w:val="99"/>
    <w:semiHidden/>
    <w:unhideWhenUsed/>
    <w:rsid w:val="00771F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Bekezdsalapbettpusa"/>
    <w:link w:val="lfej"/>
    <w:uiPriority w:val="99"/>
    <w:semiHidden/>
    <w:rsid w:val="00771F0E"/>
  </w:style>
  <w:style w:type="paragraph" w:styleId="llb">
    <w:name w:val="footer"/>
    <w:basedOn w:val="Norml"/>
    <w:link w:val="FuzeileZchn"/>
    <w:uiPriority w:val="99"/>
    <w:unhideWhenUsed/>
    <w:rsid w:val="00771F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Bekezdsalapbettpusa"/>
    <w:link w:val="llb"/>
    <w:uiPriority w:val="99"/>
    <w:rsid w:val="00771F0E"/>
  </w:style>
  <w:style w:type="character" w:styleId="Jegyzethivatkozs">
    <w:name w:val="annotation reference"/>
    <w:basedOn w:val="Bekezdsalapbettpusa"/>
    <w:uiPriority w:val="99"/>
    <w:semiHidden/>
    <w:unhideWhenUsed/>
    <w:rsid w:val="009944FB"/>
    <w:rPr>
      <w:sz w:val="16"/>
      <w:szCs w:val="16"/>
    </w:rPr>
  </w:style>
  <w:style w:type="paragraph" w:styleId="Jegyzetszveg">
    <w:name w:val="annotation text"/>
    <w:basedOn w:val="Norml"/>
    <w:link w:val="KommentartextZchn"/>
    <w:uiPriority w:val="99"/>
    <w:semiHidden/>
    <w:unhideWhenUsed/>
    <w:rsid w:val="009944F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Bekezdsalapbettpusa"/>
    <w:link w:val="Jegyzetszveg"/>
    <w:uiPriority w:val="99"/>
    <w:semiHidden/>
    <w:rsid w:val="009944FB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KommentarthemaZchn"/>
    <w:uiPriority w:val="99"/>
    <w:semiHidden/>
    <w:unhideWhenUsed/>
    <w:rsid w:val="009944FB"/>
    <w:rPr>
      <w:b/>
      <w:bCs/>
    </w:rPr>
  </w:style>
  <w:style w:type="character" w:customStyle="1" w:styleId="KommentarthemaZchn">
    <w:name w:val="Kommentarthema Zchn"/>
    <w:basedOn w:val="KommentartextZchn"/>
    <w:link w:val="Megjegyzstrgya"/>
    <w:uiPriority w:val="99"/>
    <w:semiHidden/>
    <w:rsid w:val="009944FB"/>
    <w:rPr>
      <w:b/>
      <w:bCs/>
      <w:sz w:val="20"/>
      <w:szCs w:val="20"/>
    </w:rPr>
  </w:style>
  <w:style w:type="paragraph" w:styleId="Szvegtrzs">
    <w:name w:val="Body Text"/>
    <w:basedOn w:val="Norml"/>
    <w:link w:val="SzvegtrzsChar"/>
    <w:rsid w:val="0063751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 w:bidi="ar-SA"/>
    </w:rPr>
  </w:style>
  <w:style w:type="character" w:customStyle="1" w:styleId="SzvegtrzsChar">
    <w:name w:val="Szövegtörzs Char"/>
    <w:basedOn w:val="Bekezdsalapbettpusa"/>
    <w:link w:val="Szvegtrzs"/>
    <w:rsid w:val="00637514"/>
    <w:rPr>
      <w:rFonts w:ascii="Times New Roman" w:eastAsia="Times New Roman" w:hAnsi="Times New Roman" w:cs="Times New Roman"/>
      <w:sz w:val="20"/>
      <w:szCs w:val="20"/>
      <w:lang w:val="de-DE" w:eastAsia="de-DE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C244F"/>
  </w:style>
  <w:style w:type="paragraph" w:styleId="Cmsor1">
    <w:name w:val="heading 1"/>
    <w:basedOn w:val="Norml"/>
    <w:next w:val="Norml"/>
    <w:link w:val="berschrift1Zchn"/>
    <w:uiPriority w:val="9"/>
    <w:qFormat/>
    <w:rsid w:val="007C244F"/>
    <w:pPr>
      <w:numPr>
        <w:numId w:val="1"/>
      </w:num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Cmsor2">
    <w:name w:val="heading 2"/>
    <w:basedOn w:val="Norml"/>
    <w:next w:val="Norml"/>
    <w:link w:val="berschrift2Zchn"/>
    <w:uiPriority w:val="9"/>
    <w:unhideWhenUsed/>
    <w:qFormat/>
    <w:rsid w:val="007C244F"/>
    <w:pPr>
      <w:numPr>
        <w:ilvl w:val="1"/>
        <w:numId w:val="1"/>
      </w:numPr>
      <w:spacing w:before="200" w:after="0" w:line="271" w:lineRule="auto"/>
      <w:outlineLvl w:val="1"/>
    </w:pPr>
    <w:rPr>
      <w:smallCaps/>
      <w:sz w:val="28"/>
      <w:szCs w:val="28"/>
    </w:rPr>
  </w:style>
  <w:style w:type="paragraph" w:styleId="Cmsor3">
    <w:name w:val="heading 3"/>
    <w:basedOn w:val="Norml"/>
    <w:next w:val="Norml"/>
    <w:link w:val="berschrift3Zchn"/>
    <w:uiPriority w:val="9"/>
    <w:unhideWhenUsed/>
    <w:qFormat/>
    <w:rsid w:val="007C244F"/>
    <w:pPr>
      <w:numPr>
        <w:ilvl w:val="2"/>
        <w:numId w:val="1"/>
      </w:num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Cmsor4">
    <w:name w:val="heading 4"/>
    <w:basedOn w:val="Norml"/>
    <w:next w:val="Norml"/>
    <w:link w:val="berschrift4Zchn"/>
    <w:uiPriority w:val="9"/>
    <w:unhideWhenUsed/>
    <w:qFormat/>
    <w:rsid w:val="007C244F"/>
    <w:pPr>
      <w:numPr>
        <w:ilvl w:val="3"/>
        <w:numId w:val="1"/>
      </w:num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Cmsor5">
    <w:name w:val="heading 5"/>
    <w:basedOn w:val="Norml"/>
    <w:next w:val="Norml"/>
    <w:link w:val="berschrift5Zchn"/>
    <w:uiPriority w:val="9"/>
    <w:semiHidden/>
    <w:unhideWhenUsed/>
    <w:qFormat/>
    <w:rsid w:val="007C244F"/>
    <w:pPr>
      <w:numPr>
        <w:ilvl w:val="4"/>
        <w:numId w:val="1"/>
      </w:numPr>
      <w:spacing w:after="0" w:line="271" w:lineRule="auto"/>
      <w:outlineLvl w:val="4"/>
    </w:pPr>
    <w:rPr>
      <w:i/>
      <w:iCs/>
      <w:sz w:val="24"/>
      <w:szCs w:val="24"/>
    </w:rPr>
  </w:style>
  <w:style w:type="paragraph" w:styleId="Cmsor6">
    <w:name w:val="heading 6"/>
    <w:basedOn w:val="Norml"/>
    <w:next w:val="Norml"/>
    <w:link w:val="berschrift6Zchn"/>
    <w:uiPriority w:val="9"/>
    <w:semiHidden/>
    <w:unhideWhenUsed/>
    <w:qFormat/>
    <w:rsid w:val="007C244F"/>
    <w:pPr>
      <w:numPr>
        <w:ilvl w:val="5"/>
        <w:numId w:val="1"/>
      </w:num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Cmsor7">
    <w:name w:val="heading 7"/>
    <w:basedOn w:val="Norml"/>
    <w:next w:val="Norml"/>
    <w:link w:val="berschrift7Zchn"/>
    <w:uiPriority w:val="9"/>
    <w:semiHidden/>
    <w:unhideWhenUsed/>
    <w:qFormat/>
    <w:rsid w:val="007C244F"/>
    <w:pPr>
      <w:numPr>
        <w:ilvl w:val="6"/>
        <w:numId w:val="1"/>
      </w:num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Cmsor8">
    <w:name w:val="heading 8"/>
    <w:basedOn w:val="Norml"/>
    <w:next w:val="Norml"/>
    <w:link w:val="berschrift8Zchn"/>
    <w:uiPriority w:val="9"/>
    <w:semiHidden/>
    <w:unhideWhenUsed/>
    <w:qFormat/>
    <w:rsid w:val="007C244F"/>
    <w:pPr>
      <w:numPr>
        <w:ilvl w:val="7"/>
        <w:numId w:val="1"/>
      </w:num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Cmsor9">
    <w:name w:val="heading 9"/>
    <w:basedOn w:val="Norml"/>
    <w:next w:val="Norml"/>
    <w:link w:val="berschrift9Zchn"/>
    <w:uiPriority w:val="9"/>
    <w:semiHidden/>
    <w:unhideWhenUsed/>
    <w:qFormat/>
    <w:rsid w:val="007C244F"/>
    <w:pPr>
      <w:numPr>
        <w:ilvl w:val="8"/>
        <w:numId w:val="1"/>
      </w:num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Kpalrs">
    <w:name w:val="caption"/>
    <w:basedOn w:val="Norml"/>
    <w:next w:val="Norml"/>
    <w:uiPriority w:val="35"/>
    <w:unhideWhenUsed/>
    <w:qFormat/>
    <w:rsid w:val="007C244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m">
    <w:name w:val="Title"/>
    <w:basedOn w:val="Norml"/>
    <w:next w:val="Norml"/>
    <w:link w:val="TitelZchn"/>
    <w:uiPriority w:val="10"/>
    <w:qFormat/>
    <w:rsid w:val="007C244F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elZchn">
    <w:name w:val="Titel Zchn"/>
    <w:basedOn w:val="Bekezdsalapbettpusa"/>
    <w:link w:val="Cm"/>
    <w:uiPriority w:val="10"/>
    <w:rsid w:val="007C244F"/>
    <w:rPr>
      <w:smallCaps/>
      <w:sz w:val="52"/>
      <w:szCs w:val="52"/>
    </w:rPr>
  </w:style>
  <w:style w:type="character" w:customStyle="1" w:styleId="berschrift1Zchn">
    <w:name w:val="Überschrift 1 Zchn"/>
    <w:basedOn w:val="Bekezdsalapbettpusa"/>
    <w:link w:val="Cmsor1"/>
    <w:uiPriority w:val="9"/>
    <w:rsid w:val="007C244F"/>
    <w:rPr>
      <w:smallCaps/>
      <w:spacing w:val="5"/>
      <w:sz w:val="36"/>
      <w:szCs w:val="36"/>
    </w:rPr>
  </w:style>
  <w:style w:type="character" w:customStyle="1" w:styleId="berschrift2Zchn">
    <w:name w:val="Überschrift 2 Zchn"/>
    <w:basedOn w:val="Bekezdsalapbettpusa"/>
    <w:link w:val="Cmsor2"/>
    <w:uiPriority w:val="9"/>
    <w:rsid w:val="007C244F"/>
    <w:rPr>
      <w:smallCaps/>
      <w:sz w:val="28"/>
      <w:szCs w:val="28"/>
    </w:rPr>
  </w:style>
  <w:style w:type="character" w:customStyle="1" w:styleId="berschrift3Zchn">
    <w:name w:val="Überschrift 3 Zchn"/>
    <w:basedOn w:val="Bekezdsalapbettpusa"/>
    <w:link w:val="Cmsor3"/>
    <w:uiPriority w:val="9"/>
    <w:rsid w:val="007C244F"/>
    <w:rPr>
      <w:i/>
      <w:iCs/>
      <w:smallCaps/>
      <w:spacing w:val="5"/>
      <w:sz w:val="26"/>
      <w:szCs w:val="26"/>
    </w:rPr>
  </w:style>
  <w:style w:type="character" w:customStyle="1" w:styleId="berschrift4Zchn">
    <w:name w:val="Überschrift 4 Zchn"/>
    <w:basedOn w:val="Bekezdsalapbettpusa"/>
    <w:link w:val="Cmsor4"/>
    <w:uiPriority w:val="9"/>
    <w:rsid w:val="007C244F"/>
    <w:rPr>
      <w:b/>
      <w:bCs/>
      <w:spacing w:val="5"/>
      <w:sz w:val="24"/>
      <w:szCs w:val="24"/>
    </w:rPr>
  </w:style>
  <w:style w:type="character" w:customStyle="1" w:styleId="berschrift5Zchn">
    <w:name w:val="Überschrift 5 Zchn"/>
    <w:basedOn w:val="Bekezdsalapbettpusa"/>
    <w:link w:val="Cmsor5"/>
    <w:uiPriority w:val="9"/>
    <w:semiHidden/>
    <w:rsid w:val="007C244F"/>
    <w:rPr>
      <w:i/>
      <w:iCs/>
      <w:sz w:val="24"/>
      <w:szCs w:val="24"/>
    </w:rPr>
  </w:style>
  <w:style w:type="character" w:customStyle="1" w:styleId="berschrift6Zchn">
    <w:name w:val="Überschrift 6 Zchn"/>
    <w:basedOn w:val="Bekezdsalapbettpusa"/>
    <w:link w:val="Cmsor6"/>
    <w:uiPriority w:val="9"/>
    <w:semiHidden/>
    <w:rsid w:val="007C244F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berschrift7Zchn">
    <w:name w:val="Überschrift 7 Zchn"/>
    <w:basedOn w:val="Bekezdsalapbettpusa"/>
    <w:link w:val="Cmsor7"/>
    <w:uiPriority w:val="9"/>
    <w:semiHidden/>
    <w:rsid w:val="007C244F"/>
    <w:rPr>
      <w:b/>
      <w:bCs/>
      <w:i/>
      <w:iCs/>
      <w:color w:val="5A5A5A" w:themeColor="text1" w:themeTint="A5"/>
      <w:sz w:val="20"/>
      <w:szCs w:val="20"/>
    </w:rPr>
  </w:style>
  <w:style w:type="character" w:customStyle="1" w:styleId="berschrift8Zchn">
    <w:name w:val="Überschrift 8 Zchn"/>
    <w:basedOn w:val="Bekezdsalapbettpusa"/>
    <w:link w:val="Cmsor8"/>
    <w:uiPriority w:val="9"/>
    <w:semiHidden/>
    <w:rsid w:val="007C244F"/>
    <w:rPr>
      <w:b/>
      <w:bCs/>
      <w:color w:val="7F7F7F" w:themeColor="text1" w:themeTint="80"/>
      <w:sz w:val="20"/>
      <w:szCs w:val="20"/>
    </w:rPr>
  </w:style>
  <w:style w:type="character" w:customStyle="1" w:styleId="berschrift9Zchn">
    <w:name w:val="Überschrift 9 Zchn"/>
    <w:basedOn w:val="Bekezdsalapbettpusa"/>
    <w:link w:val="Cmsor9"/>
    <w:uiPriority w:val="9"/>
    <w:semiHidden/>
    <w:rsid w:val="007C244F"/>
    <w:rPr>
      <w:b/>
      <w:bCs/>
      <w:i/>
      <w:iCs/>
      <w:color w:val="7F7F7F" w:themeColor="text1" w:themeTint="80"/>
      <w:sz w:val="18"/>
      <w:szCs w:val="18"/>
    </w:rPr>
  </w:style>
  <w:style w:type="paragraph" w:styleId="Alcm">
    <w:name w:val="Subtitle"/>
    <w:basedOn w:val="Norml"/>
    <w:next w:val="Norml"/>
    <w:link w:val="UntertitelZchn"/>
    <w:uiPriority w:val="11"/>
    <w:qFormat/>
    <w:rsid w:val="007C244F"/>
    <w:rPr>
      <w:i/>
      <w:iCs/>
      <w:smallCaps/>
      <w:spacing w:val="10"/>
      <w:sz w:val="28"/>
      <w:szCs w:val="28"/>
    </w:rPr>
  </w:style>
  <w:style w:type="character" w:customStyle="1" w:styleId="UntertitelZchn">
    <w:name w:val="Untertitel Zchn"/>
    <w:basedOn w:val="Bekezdsalapbettpusa"/>
    <w:link w:val="Alcm"/>
    <w:uiPriority w:val="11"/>
    <w:rsid w:val="007C244F"/>
    <w:rPr>
      <w:i/>
      <w:iCs/>
      <w:smallCaps/>
      <w:spacing w:val="10"/>
      <w:sz w:val="28"/>
      <w:szCs w:val="28"/>
    </w:rPr>
  </w:style>
  <w:style w:type="character" w:styleId="Kiemels2">
    <w:name w:val="Strong"/>
    <w:uiPriority w:val="22"/>
    <w:qFormat/>
    <w:rsid w:val="007C244F"/>
    <w:rPr>
      <w:b/>
      <w:bCs/>
    </w:rPr>
  </w:style>
  <w:style w:type="character" w:styleId="Kiemels">
    <w:name w:val="Emphasis"/>
    <w:uiPriority w:val="20"/>
    <w:qFormat/>
    <w:rsid w:val="007C244F"/>
    <w:rPr>
      <w:b/>
      <w:bCs/>
      <w:i/>
      <w:iCs/>
      <w:spacing w:val="10"/>
    </w:rPr>
  </w:style>
  <w:style w:type="paragraph" w:styleId="Nincstrkz">
    <w:name w:val="No Spacing"/>
    <w:basedOn w:val="Norml"/>
    <w:uiPriority w:val="1"/>
    <w:qFormat/>
    <w:rsid w:val="007C244F"/>
    <w:pPr>
      <w:spacing w:after="0" w:line="240" w:lineRule="auto"/>
    </w:pPr>
  </w:style>
  <w:style w:type="paragraph" w:styleId="Listaszerbekezds">
    <w:name w:val="List Paragraph"/>
    <w:basedOn w:val="Norml"/>
    <w:uiPriority w:val="34"/>
    <w:qFormat/>
    <w:rsid w:val="007C244F"/>
    <w:pPr>
      <w:ind w:left="720"/>
      <w:contextualSpacing/>
    </w:pPr>
  </w:style>
  <w:style w:type="paragraph" w:styleId="Idzet">
    <w:name w:val="Quote"/>
    <w:basedOn w:val="Norml"/>
    <w:next w:val="Norml"/>
    <w:link w:val="ZitatZchn"/>
    <w:uiPriority w:val="29"/>
    <w:qFormat/>
    <w:rsid w:val="007C244F"/>
    <w:rPr>
      <w:i/>
      <w:iCs/>
    </w:rPr>
  </w:style>
  <w:style w:type="character" w:customStyle="1" w:styleId="ZitatZchn">
    <w:name w:val="Zitat Zchn"/>
    <w:basedOn w:val="Bekezdsalapbettpusa"/>
    <w:link w:val="Idzet"/>
    <w:uiPriority w:val="29"/>
    <w:rsid w:val="007C244F"/>
    <w:rPr>
      <w:i/>
      <w:iCs/>
    </w:rPr>
  </w:style>
  <w:style w:type="paragraph" w:styleId="Kiemeltidzet">
    <w:name w:val="Intense Quote"/>
    <w:basedOn w:val="Norml"/>
    <w:next w:val="Norml"/>
    <w:link w:val="IntensivesZitatZchn"/>
    <w:uiPriority w:val="30"/>
    <w:qFormat/>
    <w:rsid w:val="007C244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ivesZitatZchn">
    <w:name w:val="Intensives Zitat Zchn"/>
    <w:basedOn w:val="Bekezdsalapbettpusa"/>
    <w:link w:val="Kiemeltidzet"/>
    <w:uiPriority w:val="30"/>
    <w:rsid w:val="007C244F"/>
    <w:rPr>
      <w:i/>
      <w:iCs/>
    </w:rPr>
  </w:style>
  <w:style w:type="character" w:styleId="Finomkiemels">
    <w:name w:val="Subtle Emphasis"/>
    <w:uiPriority w:val="19"/>
    <w:qFormat/>
    <w:rsid w:val="007C244F"/>
    <w:rPr>
      <w:i/>
      <w:iCs/>
    </w:rPr>
  </w:style>
  <w:style w:type="character" w:styleId="Ershangslyozs">
    <w:name w:val="Intense Emphasis"/>
    <w:uiPriority w:val="21"/>
    <w:qFormat/>
    <w:rsid w:val="007C244F"/>
    <w:rPr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7C244F"/>
    <w:rPr>
      <w:smallCaps/>
    </w:rPr>
  </w:style>
  <w:style w:type="character" w:styleId="Ershivatkozs">
    <w:name w:val="Intense Reference"/>
    <w:uiPriority w:val="32"/>
    <w:qFormat/>
    <w:rsid w:val="007C244F"/>
    <w:rPr>
      <w:b/>
      <w:bCs/>
      <w:smallCaps/>
    </w:rPr>
  </w:style>
  <w:style w:type="character" w:styleId="Knyvcme">
    <w:name w:val="Book Title"/>
    <w:basedOn w:val="Bekezdsalapbettpusa"/>
    <w:uiPriority w:val="33"/>
    <w:qFormat/>
    <w:rsid w:val="007C244F"/>
    <w:rPr>
      <w:i/>
      <w:iCs/>
      <w:smallCaps/>
      <w:spacing w:val="5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7C244F"/>
    <w:pPr>
      <w:outlineLvl w:val="9"/>
    </w:pPr>
  </w:style>
  <w:style w:type="paragraph" w:customStyle="1" w:styleId="enumlev1">
    <w:name w:val="enumlev1"/>
    <w:basedOn w:val="Norml"/>
    <w:link w:val="enumlev1Char"/>
    <w:rsid w:val="00350DC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0" w:after="0" w:line="240" w:lineRule="auto"/>
      <w:ind w:left="794" w:hanging="794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fr-FR" w:bidi="ar-SA"/>
    </w:rPr>
  </w:style>
  <w:style w:type="character" w:customStyle="1" w:styleId="enumlev1Char">
    <w:name w:val="enumlev1 Char"/>
    <w:basedOn w:val="Bekezdsalapbettpusa"/>
    <w:link w:val="enumlev1"/>
    <w:locked/>
    <w:rsid w:val="00350DCD"/>
    <w:rPr>
      <w:rFonts w:ascii="Times New Roman" w:eastAsia="Times New Roman" w:hAnsi="Times New Roman" w:cs="Times New Roman"/>
      <w:sz w:val="24"/>
      <w:szCs w:val="20"/>
      <w:lang w:val="fr-FR" w:bidi="ar-SA"/>
    </w:rPr>
  </w:style>
  <w:style w:type="character" w:styleId="Lbjegyzet-hivatkozs">
    <w:name w:val="footnote reference"/>
    <w:basedOn w:val="Bekezdsalapbettpusa"/>
    <w:uiPriority w:val="99"/>
    <w:rsid w:val="007340F5"/>
    <w:rPr>
      <w:position w:val="6"/>
      <w:sz w:val="18"/>
    </w:rPr>
  </w:style>
  <w:style w:type="paragraph" w:styleId="Lbjegyzetszveg">
    <w:name w:val="footnote text"/>
    <w:basedOn w:val="Norml"/>
    <w:link w:val="FunotentextZchn"/>
    <w:uiPriority w:val="99"/>
    <w:rsid w:val="007340F5"/>
    <w:pPr>
      <w:keepLines/>
      <w:tabs>
        <w:tab w:val="left" w:pos="255"/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 w:after="0" w:line="240" w:lineRule="auto"/>
      <w:ind w:left="255" w:hanging="255"/>
      <w:jc w:val="both"/>
      <w:textAlignment w:val="baseline"/>
    </w:pPr>
    <w:rPr>
      <w:rFonts w:ascii="Times New Roman" w:eastAsia="Times New Roman" w:hAnsi="Times New Roman" w:cs="Times New Roman"/>
      <w:szCs w:val="20"/>
      <w:lang w:val="fr-FR" w:bidi="ar-SA"/>
    </w:rPr>
  </w:style>
  <w:style w:type="character" w:customStyle="1" w:styleId="FunotentextZchn">
    <w:name w:val="Fußnotentext Zchn"/>
    <w:basedOn w:val="Bekezdsalapbettpusa"/>
    <w:link w:val="Lbjegyzetszveg"/>
    <w:uiPriority w:val="99"/>
    <w:rsid w:val="007340F5"/>
    <w:rPr>
      <w:rFonts w:ascii="Times New Roman" w:eastAsia="Times New Roman" w:hAnsi="Times New Roman" w:cs="Times New Roman"/>
      <w:szCs w:val="20"/>
      <w:lang w:val="fr-FR" w:bidi="ar-SA"/>
    </w:rPr>
  </w:style>
  <w:style w:type="paragraph" w:styleId="Buborkszveg">
    <w:name w:val="Balloon Text"/>
    <w:basedOn w:val="Norml"/>
    <w:link w:val="SprechblasentextZchn"/>
    <w:uiPriority w:val="99"/>
    <w:semiHidden/>
    <w:unhideWhenUsed/>
    <w:rsid w:val="007340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Bekezdsalapbettpusa"/>
    <w:link w:val="Buborkszveg"/>
    <w:uiPriority w:val="99"/>
    <w:semiHidden/>
    <w:rsid w:val="007340F5"/>
    <w:rPr>
      <w:rFonts w:ascii="Tahoma" w:hAnsi="Tahoma" w:cs="Tahoma"/>
      <w:sz w:val="16"/>
      <w:szCs w:val="16"/>
    </w:rPr>
  </w:style>
  <w:style w:type="paragraph" w:customStyle="1" w:styleId="Headingb">
    <w:name w:val="Heading_b"/>
    <w:basedOn w:val="Cmsor3"/>
    <w:next w:val="Norml"/>
    <w:link w:val="HeadingbChar"/>
    <w:uiPriority w:val="99"/>
    <w:qFormat/>
    <w:rsid w:val="00141D72"/>
    <w:pPr>
      <w:keepNext/>
      <w:keepLines/>
      <w:numPr>
        <w:ilvl w:val="0"/>
        <w:numId w:val="0"/>
      </w:num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40" w:lineRule="auto"/>
      <w:jc w:val="both"/>
      <w:textAlignment w:val="baseline"/>
      <w:outlineLvl w:val="9"/>
    </w:pPr>
    <w:rPr>
      <w:rFonts w:ascii="Times New Roman" w:eastAsia="Times New Roman" w:hAnsi="Times New Roman" w:cs="Times New Roman"/>
      <w:b/>
      <w:i w:val="0"/>
      <w:iCs w:val="0"/>
      <w:smallCaps w:val="0"/>
      <w:spacing w:val="0"/>
      <w:sz w:val="24"/>
      <w:szCs w:val="20"/>
      <w:lang w:val="fr-FR" w:bidi="ar-SA"/>
    </w:rPr>
  </w:style>
  <w:style w:type="character" w:customStyle="1" w:styleId="HeadingbChar">
    <w:name w:val="Heading_b Char"/>
    <w:basedOn w:val="Bekezdsalapbettpusa"/>
    <w:link w:val="Headingb"/>
    <w:uiPriority w:val="99"/>
    <w:locked/>
    <w:rsid w:val="00141D72"/>
    <w:rPr>
      <w:rFonts w:ascii="Times New Roman" w:eastAsia="Times New Roman" w:hAnsi="Times New Roman" w:cs="Times New Roman"/>
      <w:b/>
      <w:sz w:val="24"/>
      <w:szCs w:val="20"/>
      <w:lang w:val="fr-FR" w:bidi="ar-SA"/>
    </w:rPr>
  </w:style>
  <w:style w:type="paragraph" w:customStyle="1" w:styleId="Equation">
    <w:name w:val="Equation"/>
    <w:basedOn w:val="Norml"/>
    <w:link w:val="EquationChar"/>
    <w:uiPriority w:val="99"/>
    <w:rsid w:val="008762E7"/>
    <w:pPr>
      <w:tabs>
        <w:tab w:val="left" w:pos="794"/>
        <w:tab w:val="center" w:pos="4820"/>
        <w:tab w:val="right" w:pos="9639"/>
      </w:tabs>
      <w:overflowPunct w:val="0"/>
      <w:autoSpaceDE w:val="0"/>
      <w:autoSpaceDN w:val="0"/>
      <w:adjustRightInd w:val="0"/>
      <w:spacing w:before="120"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fr-FR" w:bidi="ar-SA"/>
    </w:rPr>
  </w:style>
  <w:style w:type="paragraph" w:customStyle="1" w:styleId="FigureNo">
    <w:name w:val="Figure_No"/>
    <w:basedOn w:val="Norml"/>
    <w:next w:val="Figuretitle"/>
    <w:link w:val="FigureNoChar"/>
    <w:uiPriority w:val="99"/>
    <w:rsid w:val="008762E7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480" w:after="80" w:line="240" w:lineRule="auto"/>
      <w:jc w:val="center"/>
      <w:textAlignment w:val="baseline"/>
    </w:pPr>
    <w:rPr>
      <w:rFonts w:ascii="Times New Roman" w:eastAsia="Times New Roman" w:hAnsi="Times New Roman" w:cs="Times New Roman"/>
      <w:caps/>
      <w:sz w:val="18"/>
      <w:szCs w:val="20"/>
      <w:lang w:val="fr-FR" w:bidi="ar-SA"/>
    </w:rPr>
  </w:style>
  <w:style w:type="paragraph" w:customStyle="1" w:styleId="Figuretitle">
    <w:name w:val="Figure_title"/>
    <w:basedOn w:val="Norml"/>
    <w:next w:val="Figure"/>
    <w:link w:val="FiguretitleChar"/>
    <w:uiPriority w:val="99"/>
    <w:rsid w:val="008762E7"/>
    <w:pPr>
      <w:keepNext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after="120" w:line="240" w:lineRule="auto"/>
      <w:jc w:val="center"/>
      <w:textAlignment w:val="baseline"/>
    </w:pPr>
    <w:rPr>
      <w:rFonts w:ascii="Times New Roman Bold" w:eastAsia="Times New Roman" w:hAnsi="Times New Roman Bold" w:cs="Times New Roman"/>
      <w:b/>
      <w:sz w:val="18"/>
      <w:szCs w:val="20"/>
      <w:lang w:val="fr-FR" w:bidi="ar-SA"/>
    </w:rPr>
  </w:style>
  <w:style w:type="paragraph" w:customStyle="1" w:styleId="Figure">
    <w:name w:val="Figure"/>
    <w:basedOn w:val="FigureNo"/>
    <w:next w:val="Norml"/>
    <w:uiPriority w:val="99"/>
    <w:rsid w:val="008762E7"/>
    <w:pPr>
      <w:keepNext w:val="0"/>
      <w:spacing w:before="0" w:after="240"/>
    </w:pPr>
  </w:style>
  <w:style w:type="character" w:customStyle="1" w:styleId="EquationChar">
    <w:name w:val="Equation Char"/>
    <w:link w:val="Equation"/>
    <w:uiPriority w:val="99"/>
    <w:locked/>
    <w:rsid w:val="008762E7"/>
    <w:rPr>
      <w:rFonts w:ascii="Times New Roman" w:eastAsia="Times New Roman" w:hAnsi="Times New Roman" w:cs="Times New Roman"/>
      <w:sz w:val="24"/>
      <w:szCs w:val="20"/>
      <w:lang w:val="fr-FR" w:bidi="ar-SA"/>
    </w:rPr>
  </w:style>
  <w:style w:type="character" w:customStyle="1" w:styleId="FiguretitleChar">
    <w:name w:val="Figure_title Char"/>
    <w:link w:val="Figuretitle"/>
    <w:uiPriority w:val="99"/>
    <w:locked/>
    <w:rsid w:val="008762E7"/>
    <w:rPr>
      <w:rFonts w:ascii="Times New Roman Bold" w:eastAsia="Times New Roman" w:hAnsi="Times New Roman Bold" w:cs="Times New Roman"/>
      <w:b/>
      <w:sz w:val="18"/>
      <w:szCs w:val="20"/>
      <w:lang w:val="fr-FR" w:bidi="ar-SA"/>
    </w:rPr>
  </w:style>
  <w:style w:type="character" w:customStyle="1" w:styleId="FigureNoChar">
    <w:name w:val="Figure_No Char"/>
    <w:link w:val="FigureNo"/>
    <w:uiPriority w:val="99"/>
    <w:locked/>
    <w:rsid w:val="008762E7"/>
    <w:rPr>
      <w:rFonts w:ascii="Times New Roman" w:eastAsia="Times New Roman" w:hAnsi="Times New Roman" w:cs="Times New Roman"/>
      <w:caps/>
      <w:sz w:val="18"/>
      <w:szCs w:val="20"/>
      <w:lang w:val="fr-FR" w:bidi="ar-SA"/>
    </w:rPr>
  </w:style>
  <w:style w:type="paragraph" w:styleId="lfej">
    <w:name w:val="header"/>
    <w:basedOn w:val="Norml"/>
    <w:link w:val="KopfzeileZchn"/>
    <w:uiPriority w:val="99"/>
    <w:semiHidden/>
    <w:unhideWhenUsed/>
    <w:rsid w:val="00771F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Bekezdsalapbettpusa"/>
    <w:link w:val="lfej"/>
    <w:uiPriority w:val="99"/>
    <w:semiHidden/>
    <w:rsid w:val="00771F0E"/>
  </w:style>
  <w:style w:type="paragraph" w:styleId="llb">
    <w:name w:val="footer"/>
    <w:basedOn w:val="Norml"/>
    <w:link w:val="FuzeileZchn"/>
    <w:uiPriority w:val="99"/>
    <w:unhideWhenUsed/>
    <w:rsid w:val="00771F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Bekezdsalapbettpusa"/>
    <w:link w:val="llb"/>
    <w:uiPriority w:val="99"/>
    <w:rsid w:val="00771F0E"/>
  </w:style>
  <w:style w:type="character" w:styleId="Jegyzethivatkozs">
    <w:name w:val="annotation reference"/>
    <w:basedOn w:val="Bekezdsalapbettpusa"/>
    <w:uiPriority w:val="99"/>
    <w:semiHidden/>
    <w:unhideWhenUsed/>
    <w:rsid w:val="009944FB"/>
    <w:rPr>
      <w:sz w:val="16"/>
      <w:szCs w:val="16"/>
    </w:rPr>
  </w:style>
  <w:style w:type="paragraph" w:styleId="Jegyzetszveg">
    <w:name w:val="annotation text"/>
    <w:basedOn w:val="Norml"/>
    <w:link w:val="KommentartextZchn"/>
    <w:uiPriority w:val="99"/>
    <w:semiHidden/>
    <w:unhideWhenUsed/>
    <w:rsid w:val="009944F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Bekezdsalapbettpusa"/>
    <w:link w:val="Jegyzetszveg"/>
    <w:uiPriority w:val="99"/>
    <w:semiHidden/>
    <w:rsid w:val="009944FB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KommentarthemaZchn"/>
    <w:uiPriority w:val="99"/>
    <w:semiHidden/>
    <w:unhideWhenUsed/>
    <w:rsid w:val="009944FB"/>
    <w:rPr>
      <w:b/>
      <w:bCs/>
    </w:rPr>
  </w:style>
  <w:style w:type="character" w:customStyle="1" w:styleId="KommentarthemaZchn">
    <w:name w:val="Kommentarthema Zchn"/>
    <w:basedOn w:val="KommentartextZchn"/>
    <w:link w:val="Megjegyzstrgya"/>
    <w:uiPriority w:val="99"/>
    <w:semiHidden/>
    <w:rsid w:val="009944FB"/>
    <w:rPr>
      <w:b/>
      <w:bCs/>
      <w:sz w:val="20"/>
      <w:szCs w:val="20"/>
    </w:rPr>
  </w:style>
  <w:style w:type="paragraph" w:styleId="Szvegtrzs">
    <w:name w:val="Body Text"/>
    <w:basedOn w:val="Norml"/>
    <w:link w:val="SzvegtrzsChar"/>
    <w:rsid w:val="0063751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 w:bidi="ar-SA"/>
    </w:rPr>
  </w:style>
  <w:style w:type="character" w:customStyle="1" w:styleId="SzvegtrzsChar">
    <w:name w:val="Szövegtörzs Char"/>
    <w:basedOn w:val="Bekezdsalapbettpusa"/>
    <w:link w:val="Szvegtrzs"/>
    <w:rsid w:val="00637514"/>
    <w:rPr>
      <w:rFonts w:ascii="Times New Roman" w:eastAsia="Times New Roman" w:hAnsi="Times New Roman" w:cs="Times New Roman"/>
      <w:sz w:val="20"/>
      <w:szCs w:val="20"/>
      <w:lang w:val="de-DE"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34" Type="http://schemas.microsoft.com/office/2011/relationships/commentsExtended" Target="commentsExtended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2.em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oleObject" Target="embeddings/oleObject6.bin"/><Relationship Id="rId27" Type="http://schemas.openxmlformats.org/officeDocument/2006/relationships/header" Target="header3.xml"/><Relationship Id="rId30" Type="http://schemas.openxmlformats.org/officeDocument/2006/relationships/theme" Target="theme/theme1.xml"/><Relationship Id="rId35" Type="http://schemas.microsoft.com/office/2011/relationships/people" Target="peop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3154</Words>
  <Characters>21769</Characters>
  <Application>Microsoft Office Word</Application>
  <DocSecurity>0</DocSecurity>
  <Lines>181</Lines>
  <Paragraphs>49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NMHH</Company>
  <LinksUpToDate>false</LinksUpToDate>
  <CharactersWithSpaces>24874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Csicsa Dániel</dc:creator>
  <cp:lastModifiedBy>Simon István</cp:lastModifiedBy>
  <cp:revision>2</cp:revision>
  <cp:lastPrinted>2016-02-18T10:49:00Z</cp:lastPrinted>
  <dcterms:created xsi:type="dcterms:W3CDTF">2017-10-17T18:37:00Z</dcterms:created>
  <dcterms:modified xsi:type="dcterms:W3CDTF">2017-10-17T18:37:00Z</dcterms:modified>
</cp:coreProperties>
</file>